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rsidR="00A17726" w:rsidRPr="00A17726" w:rsidRDefault="00A17726" w:rsidP="00A17726">
      <w:pPr>
        <w:spacing w:line="276" w:lineRule="auto"/>
        <w:ind w:left="5103"/>
        <w:jc w:val="both"/>
        <w:rPr>
          <w:rFonts w:ascii="Times New Roman" w:eastAsia="Times New Roman" w:hAnsi="Times New Roman" w:cs="Times New Roman"/>
          <w:b/>
          <w:bCs/>
          <w:szCs w:val="28"/>
        </w:rPr>
      </w:pPr>
      <w:r w:rsidRPr="00A17726">
        <w:rPr>
          <w:b/>
          <w:rFonts w:ascii="Times New Roman" w:eastAsia="Times New Roman" w:hAnsi="Times New Roman" w:cs="Times New Roman" w:hint="Times New Roman"/>
          <w:szCs w:val="28"/>
          <w:lang w:bidi="en-us" w:val="en-us"/>
        </w:rPr>
        <w:t xml:space="preserve">APPROVED </w:t>
      </w:r>
    </w:p>
    <w:p xmlns:w="http://schemas.openxmlformats.org/wordprocessingml/2006/main" w:rsidR="00A17726" w:rsidRPr="00A17726" w:rsidRDefault="00A17726" w:rsidP="00A17726">
      <w:pPr>
        <w:spacing w:line="276" w:lineRule="auto"/>
        <w:ind w:left="5103"/>
        <w:jc w:val="both"/>
        <w:rPr>
          <w:rFonts w:ascii="Times New Roman" w:eastAsia="Times New Roman" w:hAnsi="Times New Roman" w:cs="Times New Roman"/>
          <w:szCs w:val="28"/>
        </w:rPr>
      </w:pPr>
      <w:r w:rsidRPr="00A17726">
        <w:rPr>
          <w:rFonts w:ascii="Times New Roman" w:eastAsia="Times New Roman" w:hAnsi="Times New Roman" w:cs="Times New Roman" w:hint="Times New Roman"/>
          <w:szCs w:val="28"/>
          <w:lang w:bidi="en-us" w:val="en-us"/>
        </w:rPr>
        <w:t xml:space="preserve">by the Decision of the Board of Directors </w:t>
      </w:r>
      <w:r w:rsidRPr="00A17726">
        <w:rPr>
          <w:rFonts w:ascii="Times New Roman" w:eastAsia="Times New Roman" w:hAnsi="Times New Roman" w:cs="Times New Roman" w:hint="Times New Roman"/>
          <w:szCs w:val="28"/>
          <w:lang w:bidi="en-us" w:val="en-us"/>
        </w:rPr>
        <w:br/>
      </w:r>
      <w:r w:rsidRPr="00A17726">
        <w:rPr>
          <w:rFonts w:ascii="Times New Roman" w:eastAsia="Times New Roman" w:hAnsi="Times New Roman" w:cs="Times New Roman" w:hint="Times New Roman"/>
          <w:szCs w:val="28"/>
          <w:lang w:bidi="en-us" w:val="en-us"/>
        </w:rPr>
        <w:t xml:space="preserve">PJSC “IDGC in the South” dd July 19, 2017 </w:t>
      </w:r>
      <w:r w:rsidRPr="00A17726">
        <w:rPr>
          <w:rFonts w:ascii="Times New Roman" w:eastAsia="Times New Roman" w:hAnsi="Times New Roman" w:cs="Times New Roman" w:hint="Times New Roman"/>
          <w:szCs w:val="28"/>
          <w:lang w:bidi="en-us" w:val="en-us"/>
        </w:rPr>
        <w:br/>
      </w:r>
      <w:r w:rsidRPr="00A17726">
        <w:rPr>
          <w:rFonts w:ascii="Times New Roman" w:eastAsia="Times New Roman" w:hAnsi="Times New Roman" w:cs="Times New Roman" w:hint="Times New Roman"/>
          <w:szCs w:val="28"/>
          <w:lang w:bidi="en-us" w:val="en-us"/>
        </w:rPr>
        <w:t xml:space="preserve">(Minutes No. 240/2017 dated March 24, 2017)</w:t>
      </w:r>
    </w:p>
    <w:p xmlns:w="http://schemas.openxmlformats.org/wordprocessingml/2006/main" w:rsidR="00A17726" w:rsidRPr="00A17726" w:rsidRDefault="00A17726" w:rsidP="00A17726">
      <w:pPr>
        <w:spacing w:before="4000" w:line="276" w:lineRule="auto"/>
        <w:jc w:val="center"/>
        <w:rPr>
          <w:rFonts w:ascii="Times New Roman" w:eastAsia="Times New Roman" w:hAnsi="Times New Roman" w:cs="Times New Roman"/>
          <w:b/>
          <w:bCs/>
          <w:sz w:val="32"/>
          <w:szCs w:val="28"/>
        </w:rPr>
      </w:pPr>
      <w:r w:rsidRPr="00A17726">
        <w:rPr>
          <w:b/>
          <w:rFonts w:ascii="Times New Roman" w:eastAsia="Times New Roman" w:hAnsi="Times New Roman" w:cs="Times New Roman" w:hint="Times New Roman"/>
          <w:sz w:val="32"/>
          <w:szCs w:val="28"/>
          <w:lang w:bidi="en-us" w:val="en-us"/>
        </w:rPr>
        <w:t xml:space="preserve">REGULATIONS</w:t>
      </w:r>
      <w:r w:rsidRPr="00A17726">
        <w:rPr>
          <w:b/>
          <w:rFonts w:ascii="Times New Roman" w:eastAsia="Times New Roman" w:hAnsi="Times New Roman" w:cs="Times New Roman" w:hint="Times New Roman"/>
          <w:sz w:val="32"/>
          <w:szCs w:val="28"/>
          <w:lang w:bidi="en-us" w:val="en-us"/>
        </w:rPr>
        <w:br/>
      </w:r>
      <w:r w:rsidRPr="00A17726">
        <w:rPr>
          <w:b/>
          <w:rFonts w:ascii="Times New Roman" w:eastAsia="Times New Roman" w:hAnsi="Times New Roman" w:cs="Times New Roman" w:hint="Times New Roman"/>
          <w:sz w:val="32"/>
          <w:szCs w:val="28"/>
          <w:lang w:bidi="en-us" w:val="en-us"/>
        </w:rPr>
        <w:t xml:space="preserve"/>
      </w:r>
      <w:r w:rsidRPr="00A17726">
        <w:rPr>
          <w:rFonts w:ascii="Times New Roman" w:eastAsia="Times New Roman" w:hAnsi="Times New Roman" w:cs="Times New Roman" w:hint="Times New Roman"/>
          <w:sz w:val="32"/>
          <w:szCs w:val="28"/>
          <w:lang w:bidi="en-us" w:val="en-us"/>
        </w:rPr>
        <w:t xml:space="preserve">ON THE RELIABILITY COMMITTEE OF THE BOARD OF DIRECTORS OF INTERREGIONAL DISTRIBUTION GRID COMPANY OF THE SOUTH PUBLIC JOINT STOCK COMPANY </w:t>
      </w:r>
    </w:p>
    <w:p xmlns:w="http://schemas.openxmlformats.org/wordprocessingml/2006/main" w:rsidR="00A17726" w:rsidRPr="00A17726" w:rsidRDefault="00A17726" w:rsidP="00A17726">
      <w:pPr>
        <w:spacing w:before="240" w:line="276" w:lineRule="auto"/>
        <w:jc w:val="center"/>
        <w:rPr>
          <w:rFonts w:ascii="Times New Roman" w:eastAsia="Times New Roman" w:hAnsi="Times New Roman" w:cs="Times New Roman"/>
          <w:b/>
          <w:bCs/>
          <w:sz w:val="32"/>
          <w:szCs w:val="28"/>
        </w:rPr>
      </w:pPr>
      <w:r w:rsidRPr="00A17726">
        <w:rPr>
          <w:b/>
          <w:rFonts w:ascii="Times New Roman" w:eastAsia="Times New Roman" w:hAnsi="Times New Roman" w:cs="Times New Roman" w:hint="Times New Roman"/>
          <w:sz w:val="32"/>
          <w:szCs w:val="28"/>
          <w:lang w:bidi="en-us" w:val="en-us"/>
        </w:rPr>
        <w:t xml:space="preserve">(new edition)</w:t>
      </w:r>
    </w:p>
    <w:p xmlns:w="http://schemas.openxmlformats.org/wordprocessingml/2006/main" w:rsidR="00A17726" w:rsidRPr="00A17726" w:rsidRDefault="00A17726" w:rsidP="00A17726">
      <w:pPr>
        <w:spacing w:before="6000" w:line="276" w:lineRule="auto"/>
        <w:jc w:val="center"/>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Cs w:val="28"/>
          <w:lang w:bidi="en-us" w:val="en-us"/>
        </w:rPr>
        <w:t xml:space="preserve">Rostov-on-Don </w:t>
      </w:r>
      <w:r w:rsidRPr="00A17726">
        <w:rPr>
          <w:rFonts w:ascii="Times New Roman" w:eastAsia="Times New Roman" w:hAnsi="Times New Roman" w:cs="Times New Roman" w:hint="Times New Roman"/>
          <w:szCs w:val="28"/>
          <w:lang w:bidi="en-us" w:val="en-us"/>
        </w:rPr>
        <w:br/>
      </w:r>
      <w:r w:rsidRPr="00A17726">
        <w:rPr>
          <w:rFonts w:ascii="Times New Roman" w:eastAsia="Times New Roman" w:hAnsi="Times New Roman" w:cs="Times New Roman" w:hint="Times New Roman"/>
          <w:szCs w:val="28"/>
          <w:lang w:bidi="en-us" w:val="en-us"/>
        </w:rPr>
        <w:t xml:space="preserve">2017</w:t>
      </w:r>
      <w:r w:rsidRPr="00A17726">
        <w:rPr>
          <w:sz w:val="28"/>
          <w:rFonts w:ascii="Times New Roman" w:eastAsia="Times New Roman" w:hAnsi="Times New Roman" w:cs="Times New Roman" w:hint="Times New Roman"/>
          <w:szCs w:val="28"/>
          <w:lang w:bidi="en-us" w:val="en-us"/>
        </w:rPr>
        <w:br w:type="page"/>
      </w:r>
    </w:p>
    <w:p xmlns:w="http://schemas.openxmlformats.org/wordprocessingml/2006/main" w:rsidR="00A17726" w:rsidRPr="00A17726" w:rsidRDefault="00A17726" w:rsidP="00A40C5D">
      <w:pPr>
        <w:spacing w:after="240" w:line="276" w:lineRule="auto"/>
        <w:jc w:val="center"/>
        <w:rPr>
          <w:rFonts w:ascii="Times New Roman" w:eastAsia="Times New Roman" w:hAnsi="Times New Roman" w:cs="Times New Roman"/>
          <w:b/>
          <w:bCs/>
          <w:sz w:val="28"/>
          <w:szCs w:val="28"/>
        </w:rPr>
      </w:pPr>
      <w:bookmarkStart w:id="0" w:name="bookmark0"/>
      <w:r w:rsidRPr="00A17726">
        <w:rPr>
          <w:b/>
          <w:rFonts w:ascii="Times New Roman" w:eastAsia="Times New Roman" w:hAnsi="Times New Roman" w:cs="Times New Roman" w:hint="Times New Roman"/>
          <w:sz w:val="28"/>
          <w:szCs w:val="28"/>
          <w:lang w:bidi="en-us" w:val="en-us"/>
        </w:rPr>
        <w:t xml:space="preserve">1.</w:t>
      </w:r>
      <w:r w:rsidRPr="00A17726">
        <w:rPr>
          <w:b/>
          <w:rFonts w:ascii="Times New Roman" w:eastAsia="Times New Roman" w:hAnsi="Times New Roman" w:cs="Times New Roman" w:hint="Times New Roman"/>
          <w:sz w:val="28"/>
          <w:szCs w:val="28"/>
          <w:lang w:bidi="en-us" w:val="en-us"/>
        </w:rPr>
        <w:tab/>
      </w:r>
      <w:r w:rsidRPr="00A17726">
        <w:rPr>
          <w:b/>
          <w:rFonts w:ascii="Times New Roman" w:eastAsia="Times New Roman" w:hAnsi="Times New Roman" w:cs="Times New Roman" w:hint="Times New Roman"/>
          <w:sz w:val="28"/>
          <w:szCs w:val="28"/>
          <w:lang w:bidi="en-us" w:val="en-us"/>
        </w:rPr>
        <w:t xml:space="preserve">General provisions</w:t>
      </w:r>
      <w:bookmarkEnd w:id="0"/>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1.1.</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The Regulation on the Reliability Committee of the Board of Directors of Interregional Distribution Grid Company of the South Public Joint-Stock Company (hereinafter the “Company”) was developed according to Russian Law, the Company’s Articles of Association, the Regulations on the Company’s Board of Directors.</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1.2.</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The Reliability Committee of the Company’s Board of Directors (hereinafter the “Committee”) is established by resolution of the Company’s Board of Directors and secures efficient performance by the Company’s Board of Directors of its functions in general management of the Company’s business.</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The Committee shall not be a body of the Company and shall not be entitled to act on its behalf.</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The Committee's decisions shall be advisory for the Company's Board of Directors.</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1.3.</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The Committee shall act in compliance with this Regulation specifying the legal status, purpose and tasks, rights, obligations, structure and composition of the Committee. In its activity the Committee shall be governed by the federal laws, other laws and regulations of the Russian Federation, Company's Articles of Association, Regulation on the Board of Directors of the Company, decisions of the Company's Board of Directors.</w:t>
      </w:r>
    </w:p>
    <w:p xmlns:w="http://schemas.openxmlformats.org/wordprocessingml/2006/main" w:rsidR="00A17726" w:rsidRPr="00A17726" w:rsidRDefault="00A17726" w:rsidP="00A40C5D">
      <w:pPr>
        <w:spacing w:before="240" w:after="240" w:line="276" w:lineRule="auto"/>
        <w:jc w:val="center"/>
        <w:rPr>
          <w:rFonts w:ascii="Times New Roman" w:eastAsia="Times New Roman" w:hAnsi="Times New Roman" w:cs="Times New Roman"/>
          <w:b/>
          <w:bCs/>
          <w:sz w:val="28"/>
          <w:szCs w:val="28"/>
        </w:rPr>
      </w:pPr>
      <w:bookmarkStart w:id="1" w:name="bookmark1"/>
      <w:r w:rsidRPr="00A17726">
        <w:rPr>
          <w:b/>
          <w:rFonts w:ascii="Times New Roman" w:eastAsia="Times New Roman" w:hAnsi="Times New Roman" w:cs="Times New Roman" w:hint="Times New Roman"/>
          <w:sz w:val="28"/>
          <w:szCs w:val="28"/>
          <w:lang w:bidi="en-us" w:val="en-us"/>
        </w:rPr>
        <w:t xml:space="preserve">2.</w:t>
      </w:r>
      <w:r w:rsidRPr="00A17726">
        <w:rPr>
          <w:b/>
          <w:rFonts w:ascii="Times New Roman" w:eastAsia="Times New Roman" w:hAnsi="Times New Roman" w:cs="Times New Roman" w:hint="Times New Roman"/>
          <w:sz w:val="28"/>
          <w:szCs w:val="28"/>
          <w:lang w:bidi="en-us" w:val="en-us"/>
        </w:rPr>
        <w:tab/>
      </w:r>
      <w:r w:rsidRPr="00A17726">
        <w:rPr>
          <w:b/>
          <w:rFonts w:ascii="Times New Roman" w:eastAsia="Times New Roman" w:hAnsi="Times New Roman" w:cs="Times New Roman" w:hint="Times New Roman"/>
          <w:sz w:val="28"/>
          <w:szCs w:val="28"/>
          <w:lang w:bidi="en-us" w:val="en-us"/>
        </w:rPr>
        <w:t xml:space="preserve">Committee’s Goals and Objectives</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2.1.</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 The main purpose of the Committee creation shall be to assure efficient work of the Company's Board of Directors in solving the issues related to its competence.</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2.2.</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The Committee’s objectives are:</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2.2.1</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to develop and submit recommendations (opinions) to the Company’s Board of Directors with regard to the following areas of activity of the Board of Directors:</w:t>
      </w:r>
    </w:p>
    <w:p xmlns:w="http://schemas.openxmlformats.org/wordprocessingml/2006/main" w:rsidR="00A17726" w:rsidRPr="00A17726" w:rsidRDefault="00A17726" w:rsidP="00A40C5D">
      <w:pPr>
        <w:spacing w:line="276" w:lineRule="auto"/>
        <w:ind w:left="1134" w:hanging="425"/>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to appraise the production programs, plans of technical refurbishment, reconstruction, new construction and repairs of power grids, analysis of their designing and realization for compliance with the requirements to reliable operation and technical state of power grids;</w:t>
      </w:r>
    </w:p>
    <w:p xmlns:w="http://schemas.openxmlformats.org/wordprocessingml/2006/main" w:rsidR="00A17726" w:rsidRDefault="00A17726" w:rsidP="00A40C5D">
      <w:pPr>
        <w:spacing w:line="276" w:lineRule="auto"/>
        <w:ind w:left="1134" w:hanging="425"/>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2)</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assessment of the events for completeness and sufficiency based on the investigation into the accidents according to the Rules on investigation into the reasons for accidents in the power industry (approved by Resolution of the Russian Federation Government dd October 28, 2009, No. 846), and control over their fulfillment;</w:t>
      </w:r>
    </w:p>
    <w:p xmlns:w="http://schemas.openxmlformats.org/wordprocessingml/2006/main" w:rsidR="00A17726" w:rsidRPr="00A17726" w:rsidRDefault="00A17726" w:rsidP="00A40C5D">
      <w:pPr>
        <w:spacing w:line="276" w:lineRule="auto"/>
        <w:ind w:left="1134" w:hanging="425"/>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3)</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quality appraisal of investigations into reasons for technological violations (accidents)</w:t>
      </w:r>
    </w:p>
    <w:p xmlns:w="http://schemas.openxmlformats.org/wordprocessingml/2006/main" w:rsidR="00A17726" w:rsidRPr="00A17726" w:rsidRDefault="00A17726" w:rsidP="00A40C5D">
      <w:pPr>
        <w:spacing w:line="276" w:lineRule="auto"/>
        <w:ind w:left="1134" w:hanging="425"/>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4)</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appraisal of the Company’s anti-accident performance (ensuring readiness, arranging for and carrying out of emergency restoration in the power grids);</w:t>
      </w:r>
    </w:p>
    <w:p xmlns:w="http://schemas.openxmlformats.org/wordprocessingml/2006/main" w:rsidR="00A17726" w:rsidRPr="00A17726" w:rsidRDefault="00A17726" w:rsidP="00A40C5D">
      <w:pPr>
        <w:spacing w:line="276" w:lineRule="auto"/>
        <w:ind w:left="1134" w:hanging="425"/>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5)</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appraisal of the injury risk prevention and mitigation programs among the Company’s and third parties’ employees in the Company’s power grids and monitoring of their fulfillment;</w:t>
      </w:r>
    </w:p>
    <w:p xmlns:w="http://schemas.openxmlformats.org/wordprocessingml/2006/main" w:rsidR="00A17726" w:rsidRPr="00A17726" w:rsidRDefault="00A17726" w:rsidP="00A40C5D">
      <w:pPr>
        <w:spacing w:line="276" w:lineRule="auto"/>
        <w:ind w:left="1134" w:hanging="425"/>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6)</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monitoring and assessment of performance of the Company’s technical services as concerns ensuring the reliable operation of power grids and production safety;</w:t>
      </w:r>
    </w:p>
    <w:p xmlns:w="http://schemas.openxmlformats.org/wordprocessingml/2006/main" w:rsidR="00A17726" w:rsidRPr="00A17726" w:rsidRDefault="00A17726" w:rsidP="00A40C5D">
      <w:pPr>
        <w:spacing w:line="276" w:lineRule="auto"/>
        <w:ind w:left="1134" w:hanging="425"/>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7)</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appraisal of the internal technical control system in the Company;</w:t>
      </w:r>
    </w:p>
    <w:p xmlns:w="http://schemas.openxmlformats.org/wordprocessingml/2006/main" w:rsidR="00A17726" w:rsidRPr="00A17726" w:rsidRDefault="00A17726" w:rsidP="00A40C5D">
      <w:pPr>
        <w:spacing w:line="276" w:lineRule="auto"/>
        <w:ind w:left="1134" w:hanging="425"/>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8)</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appraisal of the occupational safety management system in the Company;</w:t>
      </w:r>
    </w:p>
    <w:p xmlns:w="http://schemas.openxmlformats.org/wordprocessingml/2006/main" w:rsidR="00A17726" w:rsidRPr="00A17726" w:rsidRDefault="00A17726" w:rsidP="00A40C5D">
      <w:pPr>
        <w:spacing w:line="276" w:lineRule="auto"/>
        <w:ind w:left="1134" w:hanging="425"/>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9)</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appraisal of the environmental policy implementation program;</w:t>
      </w:r>
    </w:p>
    <w:p xmlns:w="http://schemas.openxmlformats.org/wordprocessingml/2006/main" w:rsidR="00A17726" w:rsidRPr="00A17726" w:rsidRDefault="00A17726" w:rsidP="00A40C5D">
      <w:pPr>
        <w:spacing w:line="276" w:lineRule="auto"/>
        <w:ind w:left="1134" w:hanging="425"/>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10)</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appraisal of the fire and industrial safety system</w:t>
      </w:r>
    </w:p>
    <w:p xmlns:w="http://schemas.openxmlformats.org/wordprocessingml/2006/main" w:rsidR="00A17726" w:rsidRPr="00A17726" w:rsidRDefault="00A17726" w:rsidP="00A40C5D">
      <w:pPr>
        <w:spacing w:before="240" w:after="240" w:line="276" w:lineRule="auto"/>
        <w:jc w:val="center"/>
        <w:rPr>
          <w:rFonts w:ascii="Times New Roman" w:eastAsia="Times New Roman" w:hAnsi="Times New Roman" w:cs="Times New Roman"/>
          <w:b/>
          <w:bCs/>
          <w:sz w:val="28"/>
          <w:szCs w:val="28"/>
        </w:rPr>
      </w:pPr>
      <w:bookmarkStart w:id="2" w:name="bookmark2"/>
      <w:r w:rsidRPr="00A17726">
        <w:rPr>
          <w:b/>
          <w:rFonts w:ascii="Times New Roman" w:eastAsia="Times New Roman" w:hAnsi="Times New Roman" w:cs="Times New Roman" w:hint="Times New Roman"/>
          <w:sz w:val="28"/>
          <w:szCs w:val="28"/>
          <w:lang w:bidi="en-us" w:val="en-us"/>
        </w:rPr>
        <w:t xml:space="preserve">3.</w:t>
      </w:r>
      <w:r w:rsidRPr="00A17726">
        <w:rPr>
          <w:b/>
          <w:rFonts w:ascii="Times New Roman" w:eastAsia="Times New Roman" w:hAnsi="Times New Roman" w:cs="Times New Roman" w:hint="Times New Roman"/>
          <w:sz w:val="28"/>
          <w:szCs w:val="28"/>
          <w:lang w:bidi="en-us" w:val="en-us"/>
        </w:rPr>
        <w:tab/>
      </w:r>
      <w:r w:rsidRPr="00A17726">
        <w:rPr>
          <w:b/>
          <w:rFonts w:ascii="Times New Roman" w:eastAsia="Times New Roman" w:hAnsi="Times New Roman" w:cs="Times New Roman" w:hint="Times New Roman"/>
          <w:sz w:val="28"/>
          <w:szCs w:val="28"/>
          <w:lang w:bidi="en-us" w:val="en-us"/>
        </w:rPr>
        <w:t xml:space="preserve">Committee Competence</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The competence of the Committee includes preliminary review, analysis and elaboration of recommendations (opinions) on the following issues falling within the competence of the Company’s Board of Directors on the priority lines of business:</w:t>
      </w:r>
    </w:p>
    <w:p xmlns:w="http://schemas.openxmlformats.org/wordprocessingml/2006/main" w:rsidR="00A17726" w:rsidRPr="00A17726" w:rsidRDefault="00A17726" w:rsidP="00A40C5D">
      <w:pPr>
        <w:spacing w:line="276" w:lineRule="auto"/>
        <w:ind w:left="1134" w:hanging="425"/>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Production analysis as concerns assessment of:</w:t>
      </w:r>
    </w:p>
    <w:p xmlns:w="http://schemas.openxmlformats.org/wordprocessingml/2006/main" w:rsidR="00A17726" w:rsidRPr="00A40C5D" w:rsidRDefault="00A17726" w:rsidP="00A40C5D">
      <w:pPr>
        <w:pStyle w:val="a7"/>
        <w:numPr>
          <w:ilvl w:val="0"/>
          <w:numId w:val="13"/>
        </w:numPr>
        <w:spacing w:line="276" w:lineRule="auto"/>
        <w:ind w:left="1701" w:hanging="567"/>
        <w:jc w:val="both"/>
        <w:rPr>
          <w:rFonts w:ascii="Times New Roman" w:eastAsia="Times New Roman" w:hAnsi="Times New Roman" w:cs="Times New Roman"/>
          <w:sz w:val="28"/>
          <w:szCs w:val="28"/>
        </w:rPr>
      </w:pPr>
      <w:r w:rsidRPr="00A40C5D">
        <w:rPr>
          <w:rFonts w:ascii="Times New Roman" w:eastAsia="Times New Roman" w:hAnsi="Times New Roman" w:cs="Times New Roman" w:hint="Times New Roman"/>
          <w:sz w:val="28"/>
          <w:szCs w:val="28"/>
          <w:lang w:bidi="en-us" w:val="en-us"/>
        </w:rPr>
        <w:t xml:space="preserve">the results of the past period and of the Company’s readiness to operate in the forthcoming autumn/ winter period and other special periods (freshet, fire hazardous, thunderstorm, etc.)</w:t>
      </w:r>
    </w:p>
    <w:p xmlns:w="http://schemas.openxmlformats.org/wordprocessingml/2006/main" w:rsidR="00A17726" w:rsidRPr="00A40C5D" w:rsidRDefault="00A17726" w:rsidP="00A40C5D">
      <w:pPr>
        <w:pStyle w:val="a7"/>
        <w:numPr>
          <w:ilvl w:val="0"/>
          <w:numId w:val="13"/>
        </w:numPr>
        <w:spacing w:line="276" w:lineRule="auto"/>
        <w:ind w:left="1701" w:hanging="567"/>
        <w:jc w:val="both"/>
        <w:rPr>
          <w:rFonts w:ascii="Times New Roman" w:eastAsia="Times New Roman" w:hAnsi="Times New Roman" w:cs="Times New Roman"/>
          <w:sz w:val="28"/>
          <w:szCs w:val="28"/>
        </w:rPr>
      </w:pPr>
      <w:r w:rsidRPr="00A40C5D">
        <w:rPr>
          <w:rFonts w:ascii="Times New Roman" w:eastAsia="Times New Roman" w:hAnsi="Times New Roman" w:cs="Times New Roman" w:hint="Times New Roman"/>
          <w:sz w:val="28"/>
          <w:szCs w:val="28"/>
          <w:lang w:bidi="en-us" w:val="en-us"/>
        </w:rPr>
        <w:t xml:space="preserve">fulfillment of production programs and target programs</w:t>
      </w:r>
    </w:p>
    <w:p xmlns:w="http://schemas.openxmlformats.org/wordprocessingml/2006/main" w:rsidR="00A17726" w:rsidRPr="00A40C5D" w:rsidRDefault="00A40C5D" w:rsidP="00A40C5D">
      <w:pPr>
        <w:pStyle w:val="a7"/>
        <w:numPr>
          <w:ilvl w:val="0"/>
          <w:numId w:val="13"/>
        </w:numPr>
        <w:spacing w:line="276" w:lineRule="auto"/>
        <w:ind w:left="1701" w:hanging="567"/>
        <w:jc w:val="both"/>
        <w:rPr>
          <w:rFonts w:ascii="Times New Roman" w:eastAsia="Times New Roman" w:hAnsi="Times New Roman" w:cs="Times New Roman"/>
          <w:sz w:val="28"/>
          <w:szCs w:val="28"/>
        </w:rPr>
      </w:pPr>
      <w:r>
        <w:rPr>
          <w:rFonts w:ascii="Times New Roman" w:eastAsia="Times New Roman" w:hAnsi="Times New Roman" w:cs="Times New Roman" w:hint="Times New Roman"/>
          <w:sz w:val="28"/>
          <w:szCs w:val="28"/>
          <w:lang w:bidi="en-us" w:val="en-us"/>
        </w:rPr>
        <w:t xml:space="preserve">increase in reliability and plans for technical refurbishment, revamping, new construction and repairs of the Company’s power grids;</w:t>
      </w:r>
    </w:p>
    <w:p xmlns:w="http://schemas.openxmlformats.org/wordprocessingml/2006/main" w:rsidR="00A17726" w:rsidRPr="00A40C5D" w:rsidRDefault="00A17726" w:rsidP="00A40C5D">
      <w:pPr>
        <w:pStyle w:val="a7"/>
        <w:numPr>
          <w:ilvl w:val="0"/>
          <w:numId w:val="13"/>
        </w:numPr>
        <w:spacing w:line="276" w:lineRule="auto"/>
        <w:ind w:left="1701" w:hanging="567"/>
        <w:jc w:val="both"/>
        <w:rPr>
          <w:rFonts w:ascii="Times New Roman" w:eastAsia="Times New Roman" w:hAnsi="Times New Roman" w:cs="Times New Roman"/>
          <w:sz w:val="28"/>
          <w:szCs w:val="28"/>
        </w:rPr>
      </w:pPr>
      <w:r w:rsidRPr="00A40C5D">
        <w:rPr>
          <w:rFonts w:ascii="Times New Roman" w:eastAsia="Times New Roman" w:hAnsi="Times New Roman" w:cs="Times New Roman" w:hint="Times New Roman"/>
          <w:sz w:val="28"/>
          <w:szCs w:val="28"/>
          <w:lang w:bidi="en-us" w:val="en-us"/>
        </w:rPr>
        <w:t xml:space="preserve">arrangement of the occupational safety management system;</w:t>
      </w:r>
    </w:p>
    <w:p xmlns:w="http://schemas.openxmlformats.org/wordprocessingml/2006/main" w:rsidR="00A17726" w:rsidRPr="00A40C5D" w:rsidRDefault="00A17726" w:rsidP="00A40C5D">
      <w:pPr>
        <w:pStyle w:val="a7"/>
        <w:numPr>
          <w:ilvl w:val="0"/>
          <w:numId w:val="13"/>
        </w:numPr>
        <w:spacing w:line="276" w:lineRule="auto"/>
        <w:ind w:left="1701" w:hanging="567"/>
        <w:jc w:val="both"/>
        <w:rPr>
          <w:rFonts w:ascii="Times New Roman" w:eastAsia="Times New Roman" w:hAnsi="Times New Roman" w:cs="Times New Roman"/>
          <w:sz w:val="28"/>
          <w:szCs w:val="28"/>
        </w:rPr>
      </w:pPr>
      <w:r w:rsidRPr="00A40C5D">
        <w:rPr>
          <w:rFonts w:ascii="Times New Roman" w:eastAsia="Times New Roman" w:hAnsi="Times New Roman" w:cs="Times New Roman" w:hint="Times New Roman"/>
          <w:sz w:val="28"/>
          <w:szCs w:val="28"/>
          <w:lang w:bidi="en-us" w:val="en-us"/>
        </w:rPr>
        <w:t xml:space="preserve">arrangement of the internal technical control system;</w:t>
      </w:r>
    </w:p>
    <w:p xmlns:w="http://schemas.openxmlformats.org/wordprocessingml/2006/main" w:rsidR="00A17726" w:rsidRPr="00A40C5D" w:rsidRDefault="00A17726" w:rsidP="00A40C5D">
      <w:pPr>
        <w:pStyle w:val="a7"/>
        <w:numPr>
          <w:ilvl w:val="0"/>
          <w:numId w:val="13"/>
        </w:numPr>
        <w:spacing w:line="276" w:lineRule="auto"/>
        <w:ind w:left="1701" w:hanging="567"/>
        <w:jc w:val="both"/>
        <w:rPr>
          <w:rFonts w:ascii="Times New Roman" w:eastAsia="Times New Roman" w:hAnsi="Times New Roman" w:cs="Times New Roman"/>
          <w:sz w:val="28"/>
          <w:szCs w:val="28"/>
        </w:rPr>
      </w:pPr>
      <w:r w:rsidRPr="00A40C5D">
        <w:rPr>
          <w:rFonts w:ascii="Times New Roman" w:eastAsia="Times New Roman" w:hAnsi="Times New Roman" w:cs="Times New Roman" w:hint="Times New Roman"/>
          <w:sz w:val="28"/>
          <w:szCs w:val="28"/>
          <w:lang w:bidi="en-us" w:val="en-us"/>
        </w:rPr>
        <w:t xml:space="preserve">level of operating maintenance of the power facilities;</w:t>
      </w:r>
    </w:p>
    <w:p xmlns:w="http://schemas.openxmlformats.org/wordprocessingml/2006/main" w:rsidR="00A17726" w:rsidRPr="00A40C5D" w:rsidRDefault="00A17726" w:rsidP="00A40C5D">
      <w:pPr>
        <w:pStyle w:val="a7"/>
        <w:numPr>
          <w:ilvl w:val="0"/>
          <w:numId w:val="13"/>
        </w:numPr>
        <w:spacing w:line="276" w:lineRule="auto"/>
        <w:ind w:left="1701" w:hanging="567"/>
        <w:jc w:val="both"/>
        <w:rPr>
          <w:rFonts w:ascii="Times New Roman" w:eastAsia="Times New Roman" w:hAnsi="Times New Roman" w:cs="Times New Roman"/>
          <w:sz w:val="28"/>
          <w:szCs w:val="28"/>
        </w:rPr>
      </w:pPr>
      <w:r w:rsidRPr="00A40C5D">
        <w:rPr>
          <w:rFonts w:ascii="Times New Roman" w:eastAsia="Times New Roman" w:hAnsi="Times New Roman" w:cs="Times New Roman" w:hint="Times New Roman"/>
          <w:sz w:val="28"/>
          <w:szCs w:val="28"/>
          <w:lang w:bidi="en-us" w:val="en-us"/>
        </w:rPr>
        <w:t xml:space="preserve">implementation of environmental safety programs;</w:t>
      </w:r>
    </w:p>
    <w:p xmlns:w="http://schemas.openxmlformats.org/wordprocessingml/2006/main" w:rsidR="00A17726" w:rsidRPr="00A40C5D" w:rsidRDefault="00A17726" w:rsidP="00A40C5D">
      <w:pPr>
        <w:pStyle w:val="a7"/>
        <w:numPr>
          <w:ilvl w:val="0"/>
          <w:numId w:val="13"/>
        </w:numPr>
        <w:spacing w:line="276" w:lineRule="auto"/>
        <w:ind w:left="1701" w:hanging="567"/>
        <w:jc w:val="both"/>
        <w:rPr>
          <w:rFonts w:ascii="Times New Roman" w:eastAsia="Times New Roman" w:hAnsi="Times New Roman" w:cs="Times New Roman"/>
          <w:sz w:val="28"/>
          <w:szCs w:val="28"/>
        </w:rPr>
      </w:pPr>
      <w:r w:rsidRPr="00A40C5D">
        <w:rPr>
          <w:rFonts w:ascii="Times New Roman" w:eastAsia="Times New Roman" w:hAnsi="Times New Roman" w:cs="Times New Roman" w:hint="Times New Roman"/>
          <w:sz w:val="28"/>
          <w:szCs w:val="28"/>
          <w:lang w:bidi="en-us" w:val="en-us"/>
        </w:rPr>
        <w:t xml:space="preserve">arrangement for operational technological and situational management;</w:t>
      </w:r>
    </w:p>
    <w:p xmlns:w="http://schemas.openxmlformats.org/wordprocessingml/2006/main" w:rsidR="00A17726" w:rsidRPr="00A40C5D" w:rsidRDefault="00A17726" w:rsidP="00A40C5D">
      <w:pPr>
        <w:pStyle w:val="a7"/>
        <w:numPr>
          <w:ilvl w:val="0"/>
          <w:numId w:val="13"/>
        </w:numPr>
        <w:spacing w:line="276" w:lineRule="auto"/>
        <w:ind w:left="1701" w:hanging="567"/>
        <w:jc w:val="both"/>
        <w:rPr>
          <w:rFonts w:ascii="Times New Roman" w:eastAsia="Times New Roman" w:hAnsi="Times New Roman" w:cs="Times New Roman"/>
          <w:sz w:val="28"/>
          <w:szCs w:val="28"/>
        </w:rPr>
      </w:pPr>
      <w:r w:rsidRPr="00A40C5D">
        <w:rPr>
          <w:rFonts w:ascii="Times New Roman" w:eastAsia="Times New Roman" w:hAnsi="Times New Roman" w:cs="Times New Roman" w:hint="Times New Roman"/>
          <w:sz w:val="28"/>
          <w:szCs w:val="28"/>
          <w:lang w:bidi="en-us" w:val="en-us"/>
        </w:rPr>
        <w:t xml:space="preserve">performance of emergency repairs;</w:t>
      </w:r>
    </w:p>
    <w:p xmlns:w="http://schemas.openxmlformats.org/wordprocessingml/2006/main" w:rsidR="00A17726" w:rsidRPr="00A40C5D" w:rsidRDefault="00A17726" w:rsidP="00A40C5D">
      <w:pPr>
        <w:pStyle w:val="a7"/>
        <w:numPr>
          <w:ilvl w:val="0"/>
          <w:numId w:val="13"/>
        </w:numPr>
        <w:spacing w:line="276" w:lineRule="auto"/>
        <w:ind w:left="1701" w:hanging="567"/>
        <w:jc w:val="both"/>
        <w:rPr>
          <w:rFonts w:ascii="Times New Roman" w:eastAsia="Times New Roman" w:hAnsi="Times New Roman" w:cs="Times New Roman"/>
          <w:sz w:val="28"/>
          <w:szCs w:val="28"/>
        </w:rPr>
      </w:pPr>
      <w:r w:rsidRPr="00A40C5D">
        <w:rPr>
          <w:rFonts w:ascii="Times New Roman" w:eastAsia="Times New Roman" w:hAnsi="Times New Roman" w:cs="Times New Roman" w:hint="Times New Roman"/>
          <w:sz w:val="28"/>
          <w:szCs w:val="28"/>
          <w:lang w:bidi="en-us" w:val="en-us"/>
        </w:rPr>
        <w:t xml:space="preserve">quality of investigation into reasons for technological violations (accidents) and development of preventive efforts to eliminate recurrences of similar events;</w:t>
      </w:r>
    </w:p>
    <w:p xmlns:w="http://schemas.openxmlformats.org/wordprocessingml/2006/main" w:rsidR="00A17726" w:rsidRPr="00A40C5D" w:rsidRDefault="00A17726" w:rsidP="00A40C5D">
      <w:pPr>
        <w:pStyle w:val="a7"/>
        <w:numPr>
          <w:ilvl w:val="0"/>
          <w:numId w:val="13"/>
        </w:numPr>
        <w:spacing w:line="276" w:lineRule="auto"/>
        <w:ind w:left="1701" w:hanging="567"/>
        <w:jc w:val="both"/>
        <w:rPr>
          <w:rFonts w:ascii="Times New Roman" w:eastAsia="Times New Roman" w:hAnsi="Times New Roman" w:cs="Times New Roman"/>
          <w:sz w:val="28"/>
          <w:szCs w:val="28"/>
        </w:rPr>
      </w:pPr>
      <w:r w:rsidRPr="00A40C5D">
        <w:rPr>
          <w:rFonts w:ascii="Times New Roman" w:eastAsia="Times New Roman" w:hAnsi="Times New Roman" w:cs="Times New Roman" w:hint="Times New Roman"/>
          <w:sz w:val="28"/>
          <w:szCs w:val="28"/>
          <w:lang w:bidi="en-us" w:val="en-us"/>
        </w:rPr>
        <w:t xml:space="preserve">fulfillment of directives of controlling and inspecting bodies and agencies.</w:t>
      </w:r>
    </w:p>
    <w:p xmlns:w="http://schemas.openxmlformats.org/wordprocessingml/2006/main" w:rsidR="00A17726" w:rsidRPr="00A17726" w:rsidRDefault="00A17726" w:rsidP="00A40C5D">
      <w:pPr>
        <w:spacing w:line="276" w:lineRule="auto"/>
        <w:ind w:left="1134" w:hanging="425"/>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2)</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Assessment of the planning quality and analysis of revamping of the Company’s power facilities.</w:t>
      </w:r>
    </w:p>
    <w:p xmlns:w="http://schemas.openxmlformats.org/wordprocessingml/2006/main" w:rsidR="00A17726" w:rsidRPr="00A17726" w:rsidRDefault="00A17726" w:rsidP="00A40C5D">
      <w:pPr>
        <w:spacing w:line="276" w:lineRule="auto"/>
        <w:ind w:left="1134" w:hanging="425"/>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3)</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Performance assessment of the Company’s technical services and its branches, as well as their senior executives</w:t>
      </w:r>
    </w:p>
    <w:p xmlns:w="http://schemas.openxmlformats.org/wordprocessingml/2006/main" w:rsidR="00A17726" w:rsidRPr="00A17726" w:rsidRDefault="00A17726" w:rsidP="00A40C5D">
      <w:pPr>
        <w:spacing w:line="276" w:lineRule="auto"/>
        <w:ind w:left="1134" w:hanging="425"/>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4)</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Preliminary consideration of the offers on reorganization of the Company's management system (change of the management levels number, creation/liquidation/re-arrangement of production department, power distribution zones).</w:t>
      </w:r>
    </w:p>
    <w:p xmlns:w="http://schemas.openxmlformats.org/wordprocessingml/2006/main" w:rsidR="00A17726" w:rsidRPr="00A17726" w:rsidRDefault="00A17726" w:rsidP="00A40C5D">
      <w:pPr>
        <w:spacing w:line="276" w:lineRule="auto"/>
        <w:ind w:left="1134" w:hanging="425"/>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5)</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Other issues related to the above mentioned, as well as the issued to be considered under the instruction of the Company's Board of Directors.</w:t>
      </w:r>
    </w:p>
    <w:p xmlns:w="http://schemas.openxmlformats.org/wordprocessingml/2006/main" w:rsidR="00A17726" w:rsidRPr="00A17726" w:rsidRDefault="00A17726" w:rsidP="00A40C5D">
      <w:pPr>
        <w:spacing w:before="240" w:after="240" w:line="276" w:lineRule="auto"/>
        <w:jc w:val="center"/>
        <w:rPr>
          <w:rFonts w:ascii="Times New Roman" w:eastAsia="Times New Roman" w:hAnsi="Times New Roman" w:cs="Times New Roman"/>
          <w:b/>
          <w:sz w:val="28"/>
          <w:szCs w:val="28"/>
        </w:rPr>
      </w:pPr>
      <w:r w:rsidRPr="00A17726">
        <w:rPr>
          <w:b/>
          <w:rFonts w:ascii="Times New Roman" w:eastAsia="Times New Roman" w:hAnsi="Times New Roman" w:cs="Times New Roman" w:hint="Times New Roman"/>
          <w:sz w:val="28"/>
          <w:szCs w:val="28"/>
          <w:lang w:bidi="en-us" w:val="en-us"/>
        </w:rPr>
        <w:t xml:space="preserve">4.</w:t>
      </w:r>
      <w:r w:rsidRPr="00A17726">
        <w:rPr>
          <w:b/>
          <w:rFonts w:ascii="Times New Roman" w:eastAsia="Times New Roman" w:hAnsi="Times New Roman" w:cs="Times New Roman" w:hint="Times New Roman"/>
          <w:sz w:val="28"/>
          <w:szCs w:val="28"/>
          <w:lang w:bidi="en-us" w:val="en-us"/>
        </w:rPr>
        <w:tab/>
      </w:r>
      <w:r w:rsidRPr="00A17726">
        <w:rPr>
          <w:b/>
          <w:rFonts w:ascii="Times New Roman" w:eastAsia="Times New Roman" w:hAnsi="Times New Roman" w:cs="Times New Roman" w:hint="Times New Roman"/>
          <w:sz w:val="28"/>
          <w:szCs w:val="28"/>
          <w:lang w:bidi="en-us" w:val="en-us"/>
        </w:rPr>
        <w:t xml:space="preserve">THE COMMITTEE'S RIGHTS</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4.1.</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To implement the functions entrusted, the Committee shall be entitled to: </w:t>
      </w:r>
    </w:p>
    <w:p xmlns:w="http://schemas.openxmlformats.org/wordprocessingml/2006/main" w:rsidR="00A17726" w:rsidRPr="00A40C5D" w:rsidRDefault="00A17726" w:rsidP="00A40C5D">
      <w:pPr>
        <w:pStyle w:val="a7"/>
        <w:numPr>
          <w:ilvl w:val="0"/>
          <w:numId w:val="14"/>
        </w:numPr>
        <w:spacing w:line="276" w:lineRule="auto"/>
        <w:ind w:left="1276" w:hanging="425"/>
        <w:jc w:val="both"/>
        <w:rPr>
          <w:rFonts w:ascii="Times New Roman" w:eastAsia="Times New Roman" w:hAnsi="Times New Roman" w:cs="Times New Roman"/>
          <w:sz w:val="28"/>
          <w:szCs w:val="28"/>
        </w:rPr>
      </w:pPr>
      <w:r w:rsidRPr="00A40C5D">
        <w:rPr>
          <w:rFonts w:ascii="Times New Roman" w:eastAsia="Times New Roman" w:hAnsi="Times New Roman" w:cs="Times New Roman" w:hint="Times New Roman"/>
          <w:sz w:val="28"/>
          <w:szCs w:val="28"/>
          <w:lang w:bidi="en-us" w:val="en-us"/>
        </w:rPr>
        <w:t xml:space="preserve">perform researches on the issues included into its competence;</w:t>
      </w:r>
    </w:p>
    <w:p xmlns:w="http://schemas.openxmlformats.org/wordprocessingml/2006/main" w:rsidR="00A17726" w:rsidRPr="00A40C5D" w:rsidRDefault="00A17726" w:rsidP="00A40C5D">
      <w:pPr>
        <w:pStyle w:val="a7"/>
        <w:numPr>
          <w:ilvl w:val="0"/>
          <w:numId w:val="14"/>
        </w:numPr>
        <w:spacing w:line="276" w:lineRule="auto"/>
        <w:ind w:left="1276" w:hanging="425"/>
        <w:jc w:val="both"/>
        <w:rPr>
          <w:rFonts w:ascii="Times New Roman" w:eastAsia="Times New Roman" w:hAnsi="Times New Roman" w:cs="Times New Roman"/>
          <w:sz w:val="28"/>
          <w:szCs w:val="28"/>
        </w:rPr>
      </w:pPr>
      <w:r w:rsidRPr="00A40C5D">
        <w:rPr>
          <w:rFonts w:ascii="Times New Roman" w:eastAsia="Times New Roman" w:hAnsi="Times New Roman" w:cs="Times New Roman" w:hint="Times New Roman"/>
          <w:sz w:val="28"/>
          <w:szCs w:val="28"/>
          <w:lang w:bidi="en-us" w:val="en-us"/>
        </w:rPr>
        <w:t xml:space="preserve">request and receive the information and the documents from the Company’s officials , as well as to be entitled to request information from third-party organizations through the Chairman of the Board of Directors of the Company or General Director of the Company; </w:t>
      </w:r>
    </w:p>
    <w:p xmlns:w="http://schemas.openxmlformats.org/wordprocessingml/2006/main" w:rsidR="00A17726" w:rsidRPr="00A40C5D" w:rsidRDefault="00A17726" w:rsidP="00A40C5D">
      <w:pPr>
        <w:pStyle w:val="a7"/>
        <w:numPr>
          <w:ilvl w:val="0"/>
          <w:numId w:val="14"/>
        </w:numPr>
        <w:spacing w:line="276" w:lineRule="auto"/>
        <w:ind w:left="1276" w:hanging="425"/>
        <w:jc w:val="both"/>
        <w:rPr>
          <w:rFonts w:ascii="Times New Roman" w:eastAsia="Times New Roman" w:hAnsi="Times New Roman" w:cs="Times New Roman"/>
          <w:sz w:val="28"/>
          <w:szCs w:val="28"/>
        </w:rPr>
      </w:pPr>
      <w:r w:rsidRPr="00A40C5D">
        <w:rPr>
          <w:rFonts w:ascii="Times New Roman" w:eastAsia="Times New Roman" w:hAnsi="Times New Roman" w:cs="Times New Roman" w:hint="Times New Roman"/>
          <w:sz w:val="28"/>
          <w:szCs w:val="28"/>
          <w:lang w:bidi="en-us" w:val="en-us"/>
        </w:rPr>
        <w:t xml:space="preserve">receive professional services from third-party organizations or engage (on the contractual basis) of third parties as experts (consultants) having special knowledge on the issues included into the Committee's competence, within the Committee's budget.</w:t>
      </w:r>
    </w:p>
    <w:p xmlns:w="http://schemas.openxmlformats.org/wordprocessingml/2006/main" w:rsidR="00A17726" w:rsidRPr="00A40C5D" w:rsidRDefault="00A17726" w:rsidP="00A40C5D">
      <w:pPr>
        <w:pStyle w:val="a7"/>
        <w:numPr>
          <w:ilvl w:val="0"/>
          <w:numId w:val="14"/>
        </w:numPr>
        <w:spacing w:line="276" w:lineRule="auto"/>
        <w:ind w:left="1276" w:hanging="425"/>
        <w:jc w:val="both"/>
        <w:rPr>
          <w:rFonts w:ascii="Times New Roman" w:eastAsia="Times New Roman" w:hAnsi="Times New Roman" w:cs="Times New Roman"/>
          <w:sz w:val="28"/>
          <w:szCs w:val="28"/>
        </w:rPr>
      </w:pPr>
      <w:r w:rsidRPr="00A40C5D">
        <w:rPr>
          <w:rFonts w:ascii="Times New Roman" w:eastAsia="Times New Roman" w:hAnsi="Times New Roman" w:cs="Times New Roman" w:hint="Times New Roman"/>
          <w:sz w:val="28"/>
          <w:szCs w:val="28"/>
          <w:lang w:bidi="en-us" w:val="en-us"/>
        </w:rPr>
        <w:t xml:space="preserve">engage the employees, managers of the Company, members of the other Committees of the Company's Board of Directors, as well as other persons for the participation in Committee's meetings; </w:t>
      </w:r>
    </w:p>
    <w:p xmlns:w="http://schemas.openxmlformats.org/wordprocessingml/2006/main" w:rsidR="00A17726" w:rsidRPr="00A40C5D" w:rsidRDefault="00A17726" w:rsidP="00A40C5D">
      <w:pPr>
        <w:pStyle w:val="a7"/>
        <w:numPr>
          <w:ilvl w:val="0"/>
          <w:numId w:val="14"/>
        </w:numPr>
        <w:spacing w:line="276" w:lineRule="auto"/>
        <w:ind w:left="1276" w:hanging="425"/>
        <w:jc w:val="both"/>
        <w:rPr>
          <w:rFonts w:ascii="Times New Roman" w:eastAsia="Times New Roman" w:hAnsi="Times New Roman" w:cs="Times New Roman"/>
          <w:sz w:val="28"/>
          <w:szCs w:val="28"/>
        </w:rPr>
      </w:pPr>
      <w:r w:rsidRPr="00A40C5D">
        <w:rPr>
          <w:rFonts w:ascii="Times New Roman" w:eastAsia="Times New Roman" w:hAnsi="Times New Roman" w:cs="Times New Roman" w:hint="Times New Roman"/>
          <w:sz w:val="28"/>
          <w:szCs w:val="28"/>
          <w:lang w:bidi="en-us" w:val="en-us"/>
        </w:rPr>
        <w:t xml:space="preserve">develop and submit the projects of amendments and additions to this Regulation for approval of the Company's Board of Directors, if required. </w:t>
      </w:r>
    </w:p>
    <w:p xmlns:w="http://schemas.openxmlformats.org/wordprocessingml/2006/main" w:rsidR="00A17726" w:rsidRPr="00A17726" w:rsidRDefault="00A17726" w:rsidP="00A40C5D">
      <w:pPr>
        <w:spacing w:before="240" w:after="240" w:line="276" w:lineRule="auto"/>
        <w:jc w:val="center"/>
        <w:rPr>
          <w:rFonts w:ascii="Times New Roman" w:eastAsia="Times New Roman" w:hAnsi="Times New Roman" w:cs="Times New Roman"/>
          <w:b/>
          <w:bCs/>
          <w:sz w:val="28"/>
          <w:szCs w:val="28"/>
        </w:rPr>
      </w:pPr>
      <w:bookmarkStart w:id="3" w:name="bookmark3"/>
      <w:r w:rsidRPr="00A17726">
        <w:rPr>
          <w:b/>
          <w:rFonts w:ascii="Times New Roman" w:eastAsia="Times New Roman" w:hAnsi="Times New Roman" w:cs="Times New Roman" w:hint="Times New Roman"/>
          <w:sz w:val="28"/>
          <w:szCs w:val="28"/>
          <w:lang w:bidi="en-us" w:val="en-us"/>
        </w:rPr>
        <w:t xml:space="preserve">5.</w:t>
      </w:r>
      <w:r w:rsidRPr="00A17726">
        <w:rPr>
          <w:b/>
          <w:rFonts w:ascii="Times New Roman" w:eastAsia="Times New Roman" w:hAnsi="Times New Roman" w:cs="Times New Roman" w:hint="Times New Roman"/>
          <w:sz w:val="28"/>
          <w:szCs w:val="28"/>
          <w:lang w:bidi="en-us" w:val="en-us"/>
        </w:rPr>
        <w:tab/>
      </w:r>
      <w:r w:rsidRPr="00A17726">
        <w:rPr>
          <w:b/>
          <w:rFonts w:ascii="Times New Roman" w:eastAsia="Times New Roman" w:hAnsi="Times New Roman" w:cs="Times New Roman" w:hint="Times New Roman"/>
          <w:sz w:val="28"/>
          <w:szCs w:val="28"/>
          <w:lang w:bidi="en-us" w:val="en-us"/>
        </w:rPr>
        <w:t xml:space="preserve">COMMITTEE'S OBLIGATIONS</w:t>
      </w:r>
      <w:bookmarkEnd w:id="3"/>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5.1.</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The Committee shall be obliged to:</w:t>
      </w:r>
    </w:p>
    <w:p xmlns:w="http://schemas.openxmlformats.org/wordprocessingml/2006/main" w:rsidR="00A17726" w:rsidRDefault="00A17726" w:rsidP="00A40C5D">
      <w:pPr>
        <w:spacing w:line="276" w:lineRule="auto"/>
        <w:ind w:left="1134" w:hanging="425"/>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perform the functions entrusted to the Committee and perform its activity in compliance with this Regulation, requirements stipulated by the legislation of the Russian Federation, Articles of Association and internal documents of the Company; </w:t>
      </w:r>
    </w:p>
    <w:p xmlns:w="http://schemas.openxmlformats.org/wordprocessingml/2006/main" w:rsidR="00A17726" w:rsidRPr="00A17726" w:rsidRDefault="00A17726" w:rsidP="00A40C5D">
      <w:pPr>
        <w:spacing w:line="276" w:lineRule="auto"/>
        <w:ind w:left="1134" w:hanging="425"/>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2)</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provide the Board of Directors with cost-effective  and substantiated recommendations (opinions) on the issues included into the agenda of the meeting of the Company’s Board of Directors and included into the Committee's competence;   </w:t>
      </w:r>
    </w:p>
    <w:p xmlns:w="http://schemas.openxmlformats.org/wordprocessingml/2006/main" w:rsidR="00A17726" w:rsidRPr="00A17726" w:rsidRDefault="00A17726" w:rsidP="00A40C5D">
      <w:pPr>
        <w:spacing w:line="276" w:lineRule="auto"/>
        <w:ind w:left="1134" w:hanging="425"/>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3)</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inform timely the Company's Board of Directors about the identified risks the Company is subject to and efforts to mitigate the same;</w:t>
      </w:r>
    </w:p>
    <w:p xmlns:w="http://schemas.openxmlformats.org/wordprocessingml/2006/main" w:rsidR="00A17726" w:rsidRPr="00A17726" w:rsidRDefault="00A17726" w:rsidP="00A40C5D">
      <w:pPr>
        <w:spacing w:line="276" w:lineRule="auto"/>
        <w:ind w:left="1134" w:hanging="425"/>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4)</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not to disclose the information about the Company that is a business and/or official secret.</w:t>
      </w:r>
    </w:p>
    <w:p xmlns:w="http://schemas.openxmlformats.org/wordprocessingml/2006/main" w:rsidR="00A17726" w:rsidRPr="00A17726" w:rsidRDefault="00A17726" w:rsidP="00A40C5D">
      <w:pPr>
        <w:spacing w:before="240" w:after="240" w:line="276" w:lineRule="auto"/>
        <w:jc w:val="center"/>
        <w:rPr>
          <w:rFonts w:ascii="Times New Roman" w:eastAsia="Times New Roman" w:hAnsi="Times New Roman" w:cs="Times New Roman"/>
          <w:b/>
          <w:bCs/>
          <w:sz w:val="28"/>
          <w:szCs w:val="28"/>
        </w:rPr>
      </w:pPr>
      <w:bookmarkStart w:id="4" w:name="bookmark4"/>
      <w:r w:rsidRPr="00A17726">
        <w:rPr>
          <w:b/>
          <w:rFonts w:ascii="Times New Roman" w:eastAsia="Times New Roman" w:hAnsi="Times New Roman" w:cs="Times New Roman" w:hint="Times New Roman"/>
          <w:sz w:val="28"/>
          <w:szCs w:val="28"/>
          <w:lang w:bidi="en-us" w:val="en-us"/>
        </w:rPr>
        <w:t xml:space="preserve">6.</w:t>
      </w:r>
      <w:r w:rsidRPr="00A17726">
        <w:rPr>
          <w:b/>
          <w:rFonts w:ascii="Times New Roman" w:eastAsia="Times New Roman" w:hAnsi="Times New Roman" w:cs="Times New Roman" w:hint="Times New Roman"/>
          <w:sz w:val="28"/>
          <w:szCs w:val="28"/>
          <w:lang w:bidi="en-us" w:val="en-us"/>
        </w:rPr>
        <w:tab/>
      </w:r>
      <w:r w:rsidRPr="00A17726">
        <w:rPr>
          <w:b/>
          <w:rFonts w:ascii="Times New Roman" w:eastAsia="Times New Roman" w:hAnsi="Times New Roman" w:cs="Times New Roman" w:hint="Times New Roman"/>
          <w:sz w:val="28"/>
          <w:szCs w:val="28"/>
          <w:lang w:bidi="en-us" w:val="en-us"/>
        </w:rPr>
        <w:t xml:space="preserve">SUPPORT TO THE COMMITTEE</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6.1.</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The Committee shall be funded according to the Committee’s budget for the respective year, as approved by the Company’s Board of Directors at the recommendation of the Committee’s Chairperson. The draft budget is accompanied with the opinion of the Company’s sole executive body as to the possibility to finance the submitted budget in the planned volumes.</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6.2.</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An individual expenditure item shall be provided while forming expense side of the Company's  budget to assure the Company's work.  The Committee’s costs include, in particular, the fee of the Committee’s Chairperson, the Committee’s members, the Committee’s Secretary, in particular, those not being members of the Company’s Board of Directors.</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6.3.</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For the purposes of holding the Committee Meetings, the Company's sole executive body, under the petition of the Committee Chairman, shall be obliged to provide the Committee with premises, assure a  free access there for the persons the list of which is determined in the petition specified, as well as to take other measures to hold the Committee Meeting.</w:t>
      </w:r>
    </w:p>
    <w:p xmlns:w="http://schemas.openxmlformats.org/wordprocessingml/2006/main" w:rsidR="00A17726" w:rsidRPr="00A17726" w:rsidRDefault="00A17726" w:rsidP="00A40C5D">
      <w:pPr>
        <w:spacing w:before="240" w:after="240" w:line="276" w:lineRule="auto"/>
        <w:jc w:val="center"/>
        <w:rPr>
          <w:rFonts w:ascii="Times New Roman" w:eastAsia="Times New Roman" w:hAnsi="Times New Roman" w:cs="Times New Roman"/>
          <w:b/>
          <w:bCs/>
          <w:sz w:val="28"/>
          <w:szCs w:val="28"/>
        </w:rPr>
      </w:pPr>
      <w:bookmarkStart w:id="5" w:name="bookmark5"/>
      <w:r w:rsidRPr="00A17726">
        <w:rPr>
          <w:b/>
          <w:rFonts w:ascii="Times New Roman" w:eastAsia="Times New Roman" w:hAnsi="Times New Roman" w:cs="Times New Roman" w:hint="Times New Roman"/>
          <w:sz w:val="28"/>
          <w:szCs w:val="28"/>
          <w:lang w:bidi="en-us" w:val="en-us"/>
        </w:rPr>
        <w:t xml:space="preserve">7.</w:t>
      </w:r>
      <w:r w:rsidRPr="00A17726">
        <w:rPr>
          <w:b/>
          <w:rFonts w:ascii="Times New Roman" w:eastAsia="Times New Roman" w:hAnsi="Times New Roman" w:cs="Times New Roman" w:hint="Times New Roman"/>
          <w:sz w:val="28"/>
          <w:szCs w:val="28"/>
          <w:lang w:bidi="en-us" w:val="en-us"/>
        </w:rPr>
        <w:tab/>
      </w:r>
      <w:r w:rsidRPr="00A17726">
        <w:rPr>
          <w:b/>
          <w:rFonts w:ascii="Times New Roman" w:eastAsia="Times New Roman" w:hAnsi="Times New Roman" w:cs="Times New Roman" w:hint="Times New Roman"/>
          <w:sz w:val="28"/>
          <w:szCs w:val="28"/>
          <w:lang w:bidi="en-us" w:val="en-us"/>
        </w:rPr>
        <w:t xml:space="preserve">Committee composition and establishment procedure, rights of the Committee’s members</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7.1.</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The Decision of the Company's Board of Directors shall determine quantity of the Committee Members, which is equal to not fewer than Seven (7) persons.</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7.2.</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The membership of the Committee shall be elected by the Board of Directors of the Company from among the candidates represented by the members of the Board of Directors of the Company.</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7.3.</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Each Member of the Company's Board of Directors shall be entitled to propose not more than 3 (Three) candidates for the Committee Members.</w:t>
      </w:r>
    </w:p>
    <w:p xmlns:w="http://schemas.openxmlformats.org/wordprocessingml/2006/main" w:rsid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7.4.</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The Committee Members shall be elected till the first Board of Directors Meeting of the Company elected in a new composition is held.</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7.5.</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Only natural persons may be the Committee Members. The Committee Member may not be a Member of the Company's Board of Directors.</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7.6.</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The Company's Board of Directors may terminate the authorities of any Committee Member or all Committee Members pre-schedule.</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The Committee Chairman, as well as the Committee Members may resign by sending an application hereof to the Chairman of the Company's Board of Directors and the Committee Chairman, at least Fifteen (15) calendar days prior to the anticipated date of termination of powers in the Committee.</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Powers of the Committee member shall be deemed terminated, the vote of the Committee’s member shall not be counted in the quorum and summing up the voting results from the date specified in the application, and if such date is not determined, from the date when the Chairman of the Company’s Board of Directors received the respective application.</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7.7.</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If the number of the Committee’s members falls below the quantitative composition of the Committee as established by resolution of the Company’s Board of Directors, the Company’s Board of Directors shall additionally elect the necessary number of the Committee members.</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7.8.</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Within the Committee competence, the Committee Members shall be entitled to: </w:t>
      </w:r>
    </w:p>
    <w:p xmlns:w="http://schemas.openxmlformats.org/wordprocessingml/2006/main" w:rsidR="00A17726" w:rsidRPr="00A17726" w:rsidRDefault="00A17726" w:rsidP="00A40C5D">
      <w:pPr>
        <w:spacing w:line="276" w:lineRule="auto"/>
        <w:ind w:left="1134" w:hanging="425"/>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with the statutory notice to the Committee Chairman in writing, request the information and documents required for making the decision on issues falling within the competence of the Committee, both directly from the Company’s collective and/or sole executive body and from heads of the Company’s business units, and via the Company’s Secretary;</w:t>
      </w:r>
    </w:p>
    <w:p xmlns:w="http://schemas.openxmlformats.org/wordprocessingml/2006/main" w:rsidR="00A17726" w:rsidRPr="00A17726" w:rsidRDefault="00A17726" w:rsidP="00A40C5D">
      <w:pPr>
        <w:spacing w:line="276" w:lineRule="auto"/>
        <w:ind w:left="1134" w:hanging="425"/>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2)</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make written proposals on formation of the Committee work plan;</w:t>
      </w:r>
    </w:p>
    <w:p xmlns:w="http://schemas.openxmlformats.org/wordprocessingml/2006/main" w:rsidR="00A17726" w:rsidRPr="00A17726" w:rsidRDefault="00A17726" w:rsidP="00A40C5D">
      <w:pPr>
        <w:spacing w:line="276" w:lineRule="auto"/>
        <w:ind w:left="1134" w:hanging="425"/>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3)</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introduce the issues into the Committee Meeting agenda in conformity with the procedure established by the Regulation;</w:t>
      </w:r>
    </w:p>
    <w:p xmlns:w="http://schemas.openxmlformats.org/wordprocessingml/2006/main" w:rsidR="00A17726" w:rsidRPr="00A17726" w:rsidRDefault="00A17726" w:rsidP="00A40C5D">
      <w:pPr>
        <w:spacing w:line="276" w:lineRule="auto"/>
        <w:ind w:left="1134" w:hanging="425"/>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4)</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request the convocation of the Committee Meeting;</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7.9.</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While exercising their rights and fulfilling their obligations, the Committee Members must act on behalf of the Company, exercise their rights and fulfill their obligations with regard to the Company reasonably and in good faith.</w:t>
      </w:r>
    </w:p>
    <w:p xmlns:w="http://schemas.openxmlformats.org/wordprocessingml/2006/main" w:rsidR="00A17726" w:rsidRPr="00A17726" w:rsidRDefault="00A17726" w:rsidP="00A40C5D">
      <w:pPr>
        <w:spacing w:before="240" w:after="240" w:line="276" w:lineRule="auto"/>
        <w:jc w:val="center"/>
        <w:rPr>
          <w:rFonts w:ascii="Times New Roman" w:eastAsia="Times New Roman" w:hAnsi="Times New Roman" w:cs="Times New Roman"/>
          <w:b/>
          <w:bCs/>
          <w:sz w:val="28"/>
          <w:szCs w:val="28"/>
        </w:rPr>
      </w:pPr>
      <w:bookmarkStart w:id="6" w:name="bookmark6"/>
      <w:r w:rsidRPr="00A17726">
        <w:rPr>
          <w:b/>
          <w:rFonts w:ascii="Times New Roman" w:eastAsia="Times New Roman" w:hAnsi="Times New Roman" w:cs="Times New Roman" w:hint="Times New Roman"/>
          <w:sz w:val="28"/>
          <w:szCs w:val="28"/>
          <w:lang w:bidi="en-us" w:val="en-us"/>
        </w:rPr>
        <w:t xml:space="preserve">8.</w:t>
      </w:r>
      <w:r w:rsidRPr="00A17726">
        <w:rPr>
          <w:b/>
          <w:rFonts w:ascii="Times New Roman" w:eastAsia="Times New Roman" w:hAnsi="Times New Roman" w:cs="Times New Roman" w:hint="Times New Roman"/>
          <w:sz w:val="28"/>
          <w:szCs w:val="28"/>
          <w:lang w:bidi="en-us" w:val="en-us"/>
        </w:rPr>
        <w:tab/>
      </w:r>
      <w:r w:rsidRPr="00A17726">
        <w:rPr>
          <w:b/>
          <w:rFonts w:ascii="Times New Roman" w:eastAsia="Times New Roman" w:hAnsi="Times New Roman" w:cs="Times New Roman" w:hint="Times New Roman"/>
          <w:sz w:val="28"/>
          <w:szCs w:val="28"/>
          <w:lang w:bidi="en-us" w:val="en-us"/>
        </w:rPr>
        <w:t xml:space="preserve">Chairman of the Committee</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8.1.</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The Committee Chairman shall govern the Committee and organize its activity.</w:t>
      </w:r>
    </w:p>
    <w:p xmlns:w="http://schemas.openxmlformats.org/wordprocessingml/2006/main" w:rsid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8.2.</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The Committee Chairperson shall be elected out of the Committee members. Any person acting as the Company’s sole executive body and persons being members of the Company’s collegial executive body may not be elected as the Chairman of the Committee.</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8.3.</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The Company’s Board of Directors shall be at any time entitled to re-elect the Committee’s Chairman, if the Chairman cannot continue acting as the chairman (transfer to a new position, dismissal etc.) or if the Chairman fails to properly perform its duties.</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8.4.</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The Deputy Chairman of the Committee shall perform the obligations of the Committee Chairman when the latter is absent. Any limitations envisaged in Clause 8.2 of the Regulation shall apply to the candidate for the Deputy Chairman.</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8.5.</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The Committee Chairman shall:</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8.5.1.</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Convene the regular and extraordinary meetings of the Committee, in particular, notify the Committee’s members of the forthcoming meeting in such manner as envisaged herein, determine the agenda and the format of meetings (joint presence, absentee voting). If the meeting format is not established by resolution of the Committee or its action plan earlier, supervise the proceedings at the Committee’s meeting in the format of absentee voting.</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8.5.2.</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Act as the chairman at the Committee’s meetings:</w:t>
      </w:r>
    </w:p>
    <w:p xmlns:w="http://schemas.openxmlformats.org/wordprocessingml/2006/main" w:rsidR="00A17726" w:rsidRPr="00A17726" w:rsidRDefault="00A17726" w:rsidP="00A40C5D">
      <w:pPr>
        <w:spacing w:line="276" w:lineRule="auto"/>
        <w:ind w:left="1134" w:hanging="425"/>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according to the information provided by the Committee’s Secretary, determine the quorum or its absence, in particular, for making a decision on the respective issue;</w:t>
      </w:r>
    </w:p>
    <w:p xmlns:w="http://schemas.openxmlformats.org/wordprocessingml/2006/main" w:rsidR="00A17726" w:rsidRPr="00A17726" w:rsidRDefault="00A17726" w:rsidP="00A40C5D">
      <w:pPr>
        <w:spacing w:line="276" w:lineRule="auto"/>
        <w:ind w:left="1134" w:hanging="425"/>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2)</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take efforts to postpone the meeting, if there is no quorum, and arrange for notification of the absent members of the Committee of the decision made;</w:t>
      </w:r>
    </w:p>
    <w:p xmlns:w="http://schemas.openxmlformats.org/wordprocessingml/2006/main" w:rsidR="00A17726" w:rsidRPr="00A17726" w:rsidRDefault="00A17726" w:rsidP="00A40C5D">
      <w:pPr>
        <w:spacing w:line="276" w:lineRule="auto"/>
        <w:ind w:left="1134" w:hanging="425"/>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3)</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put to voting the draft resolutions proposed by the Committee members at the meeting and/or in preparation for it in the order they were received; arrange for the voting on the submitted draft resolution;</w:t>
      </w:r>
    </w:p>
    <w:p xmlns:w="http://schemas.openxmlformats.org/wordprocessingml/2006/main" w:rsidR="00A17726" w:rsidRPr="00A17726" w:rsidRDefault="00A17726" w:rsidP="00A40C5D">
      <w:pPr>
        <w:spacing w:line="276" w:lineRule="auto"/>
        <w:ind w:left="1134" w:hanging="425"/>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4)</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announce the decision made by the Committee (based on voting results) at the Committee’s meeting held by joint presence;</w:t>
      </w:r>
    </w:p>
    <w:p xmlns:w="http://schemas.openxmlformats.org/wordprocessingml/2006/main" w:rsidR="00A17726" w:rsidRPr="00A17726" w:rsidRDefault="00A17726" w:rsidP="00A40C5D">
      <w:pPr>
        <w:spacing w:line="276" w:lineRule="auto"/>
        <w:ind w:left="1134" w:hanging="425"/>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5)</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arrange for drafting the minutes of the Committee’s meeting;</w:t>
      </w:r>
    </w:p>
    <w:p xmlns:w="http://schemas.openxmlformats.org/wordprocessingml/2006/main" w:rsidR="00A17726" w:rsidRPr="00A17726" w:rsidRDefault="00A17726" w:rsidP="00A40C5D">
      <w:pPr>
        <w:spacing w:line="276" w:lineRule="auto"/>
        <w:ind w:left="1134" w:hanging="425"/>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6)</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arrange for the activities of the Committee’s Secretary;</w:t>
      </w:r>
    </w:p>
    <w:p xmlns:w="http://schemas.openxmlformats.org/wordprocessingml/2006/main" w:rsidR="00A17726" w:rsidRPr="00A17726" w:rsidRDefault="00A17726" w:rsidP="00A40C5D">
      <w:pPr>
        <w:spacing w:line="276" w:lineRule="auto"/>
        <w:ind w:left="1134" w:hanging="425"/>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7)</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sign the minutes of the Committee’s meeting as the chairperson</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8.5.3.</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Monitor the implementation of the Committee’s action plan</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8.5.4.</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Represent the Committee in relations with the Company’s Board of Directors, executive bodies, other authorities, agencies and persons.</w:t>
      </w:r>
    </w:p>
    <w:p xmlns:w="http://schemas.openxmlformats.org/wordprocessingml/2006/main" w:rsid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8.5.5.</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Arrange for official correspondence of the Committee, sign letters, requests for information and other documents on the Committee’s behalf, taking into account the rights provided to the Committee’s members.</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8.5.6.</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Monitors compliance with the requirements of this Regulation.</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8.5.7.</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Resolves as to engagement of any third-party organizations for obtaining professional services or third parties as experts (consultants) having special knowledge on the issues included into the Committee's competence, within the Committee's budget.</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These powers can be exercised by the Committee’s Chairman on the basis of the Power of Attorney issued according to Russian applicable law.</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8.5.8.</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Exercises any other powers in accordance with these Regulations.</w:t>
      </w:r>
    </w:p>
    <w:p xmlns:w="http://schemas.openxmlformats.org/wordprocessingml/2006/main" w:rsidR="00A17726" w:rsidRPr="00A17726" w:rsidRDefault="00A17726" w:rsidP="00A40C5D">
      <w:pPr>
        <w:spacing w:before="240" w:after="240" w:line="276" w:lineRule="auto"/>
        <w:jc w:val="center"/>
        <w:rPr>
          <w:rFonts w:ascii="Times New Roman" w:eastAsia="Times New Roman" w:hAnsi="Times New Roman" w:cs="Times New Roman"/>
          <w:b/>
          <w:bCs/>
          <w:sz w:val="28"/>
          <w:szCs w:val="28"/>
        </w:rPr>
      </w:pPr>
      <w:bookmarkStart w:id="7" w:name="bookmark7"/>
      <w:r w:rsidRPr="00A17726">
        <w:rPr>
          <w:b/>
          <w:rFonts w:ascii="Times New Roman" w:eastAsia="Times New Roman" w:hAnsi="Times New Roman" w:cs="Times New Roman" w:hint="Times New Roman"/>
          <w:sz w:val="28"/>
          <w:szCs w:val="28"/>
          <w:lang w:bidi="en-us" w:val="en-us"/>
        </w:rPr>
        <w:t xml:space="preserve">9.</w:t>
      </w:r>
      <w:r w:rsidRPr="00A17726">
        <w:rPr>
          <w:b/>
          <w:rFonts w:ascii="Times New Roman" w:eastAsia="Times New Roman" w:hAnsi="Times New Roman" w:cs="Times New Roman" w:hint="Times New Roman"/>
          <w:sz w:val="28"/>
          <w:szCs w:val="28"/>
          <w:lang w:bidi="en-us" w:val="en-us"/>
        </w:rPr>
        <w:tab/>
      </w:r>
      <w:r w:rsidRPr="00A17726">
        <w:rPr>
          <w:b/>
          <w:rFonts w:ascii="Times New Roman" w:eastAsia="Times New Roman" w:hAnsi="Times New Roman" w:cs="Times New Roman" w:hint="Times New Roman"/>
          <w:sz w:val="28"/>
          <w:szCs w:val="28"/>
          <w:lang w:bidi="en-us" w:val="en-us"/>
        </w:rPr>
        <w:t xml:space="preserve">SECRETARY OF THE COMMITTEE</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9.1.</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The Secretary of the Committee shall be appointed by the Committee at the proposal of the Committee’s Chairman or its Deputy. The Secretary of the Committee shall report to the Committee’s Chairman, is not the Committee member and performs the following functions:</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9.1.1.</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provides organizational,  information, and documentary support to the Committee’s operations, both in connection with the preparation and conduct of meetings, and in the period between the Committee meetings, in particular:</w:t>
      </w:r>
    </w:p>
    <w:p xmlns:w="http://schemas.openxmlformats.org/wordprocessingml/2006/main" w:rsidR="00A17726" w:rsidRPr="00A17726" w:rsidRDefault="00A17726" w:rsidP="00A40C5D">
      <w:pPr>
        <w:spacing w:line="276" w:lineRule="auto"/>
        <w:ind w:left="1134" w:hanging="425"/>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notify all of the Committee’s members of forthcoming extraordinary and regular meetings at the assignment of the Committee’s Chairman;</w:t>
      </w:r>
    </w:p>
    <w:p xmlns:w="http://schemas.openxmlformats.org/wordprocessingml/2006/main" w:rsidR="00A17726" w:rsidRPr="00A17726" w:rsidRDefault="00A17726" w:rsidP="00A40C5D">
      <w:pPr>
        <w:spacing w:line="276" w:lineRule="auto"/>
        <w:ind w:left="1134" w:hanging="425"/>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2)</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send documents and materials required for the Committee’s meeting to the Committee’s members;</w:t>
      </w:r>
    </w:p>
    <w:p xmlns:w="http://schemas.openxmlformats.org/wordprocessingml/2006/main" w:rsidR="00A17726" w:rsidRPr="00A17726" w:rsidRDefault="00A17726" w:rsidP="00A40C5D">
      <w:pPr>
        <w:spacing w:line="276" w:lineRule="auto"/>
        <w:ind w:left="1134" w:hanging="425"/>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3)</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account for the correspondence addressed to the Committee and/or the Committee members (including requests, inquiries, petitions) and arranges for drafting the respective responses, explanations as well as the Committee’s response to the received correspondence in any format; send the correspondence received in the name of the Committee’s members to such members and, if necessary, assist the Committee members in drafting reports to the letters, inquiries, petitions, etc.;</w:t>
      </w:r>
    </w:p>
    <w:p xmlns:w="http://schemas.openxmlformats.org/wordprocessingml/2006/main" w:rsidR="00A17726" w:rsidRPr="00A17726" w:rsidRDefault="00A17726" w:rsidP="00A40C5D">
      <w:pPr>
        <w:spacing w:line="276" w:lineRule="auto"/>
        <w:ind w:left="1134" w:hanging="425"/>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4)</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arrange for recording of speeches at the Committee’s meetings (keeping the minutes or shorthand report);</w:t>
      </w:r>
    </w:p>
    <w:p xmlns:w="http://schemas.openxmlformats.org/wordprocessingml/2006/main" w:rsidR="00A17726" w:rsidRPr="00A17726" w:rsidRDefault="00A17726" w:rsidP="00A40C5D">
      <w:pPr>
        <w:spacing w:line="276" w:lineRule="auto"/>
        <w:ind w:left="1134" w:hanging="425"/>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5)</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provide technical and organizational support to the Committee’s members responsible for preparation for the respective issue in the regular or extraordinary meeting of the Committee;</w:t>
      </w:r>
    </w:p>
    <w:p xmlns:w="http://schemas.openxmlformats.org/wordprocessingml/2006/main" w:rsidR="00A17726" w:rsidRDefault="00A17726" w:rsidP="00A40C5D">
      <w:pPr>
        <w:spacing w:line="276" w:lineRule="auto"/>
        <w:ind w:left="1134" w:hanging="425"/>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6)</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arrange for printout, replication, translation and sending of documents and materials to the respective persons, in particular, editing of draft documents and materials of the Committee;</w:t>
      </w:r>
    </w:p>
    <w:p xmlns:w="http://schemas.openxmlformats.org/wordprocessingml/2006/main" w:rsidR="00A17726" w:rsidRPr="00A17726" w:rsidRDefault="00A17726" w:rsidP="00A40C5D">
      <w:pPr>
        <w:spacing w:line="276" w:lineRule="auto"/>
        <w:ind w:left="1134" w:hanging="425"/>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7)</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make sure the invitees arrive at the Committee’s meeting and monitor that actual participation of the invitee in the meeting corresponds to the agenda item under review;</w:t>
      </w:r>
    </w:p>
    <w:p xmlns:w="http://schemas.openxmlformats.org/wordprocessingml/2006/main" w:rsidR="00A17726" w:rsidRPr="00A17726" w:rsidRDefault="00A17726" w:rsidP="00A40C5D">
      <w:pPr>
        <w:spacing w:line="276" w:lineRule="auto"/>
        <w:ind w:left="1134" w:hanging="425"/>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8)</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arrange for preparation for and holding of regular meetings of the Committee as joint presence (premise, materials, free access to the respective premises to the Committee members and invitees, provision with newly received materials, secretarial services, etc.)</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9.1.2.</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arrange for drafting and mailing of checklists to the Committee members as well as their summarizing and processing</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9.1.3.</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arrange for voting at the Committee’s meeting</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9.1.4.</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arrange for drafting the minutes of the Committee meeting within Two (2) business days from its holding</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9.1.5.</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arrange for liaising with the sole executive body and the Company’s administration for archiving and safe custody of all documents and materials pertaining to the Committee’s operations</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9.1.6.</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Carry out the instructions of the Chairman of the Committee within the powers of the Chairman of the Committee.</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9.1.7.</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Exercises any other powers in accordance with these Regulations.</w:t>
      </w:r>
    </w:p>
    <w:p xmlns:w="http://schemas.openxmlformats.org/wordprocessingml/2006/main" w:rsidR="00A17726" w:rsidRPr="00A17726" w:rsidRDefault="00A17726" w:rsidP="00A40C5D">
      <w:pPr>
        <w:spacing w:before="240" w:after="240" w:line="276" w:lineRule="auto"/>
        <w:jc w:val="center"/>
        <w:rPr>
          <w:rFonts w:ascii="Times New Roman" w:eastAsia="Times New Roman" w:hAnsi="Times New Roman" w:cs="Times New Roman"/>
          <w:b/>
          <w:bCs/>
          <w:sz w:val="28"/>
          <w:szCs w:val="28"/>
        </w:rPr>
      </w:pPr>
      <w:bookmarkStart w:id="8" w:name="bookmark8"/>
      <w:r w:rsidRPr="00A17726">
        <w:rPr>
          <w:b/>
          <w:rFonts w:ascii="Times New Roman" w:eastAsia="Times New Roman" w:hAnsi="Times New Roman" w:cs="Times New Roman" w:hint="Times New Roman"/>
          <w:sz w:val="28"/>
          <w:szCs w:val="28"/>
          <w:lang w:bidi="en-us" w:val="en-us"/>
        </w:rPr>
        <w:t xml:space="preserve">10.</w:t>
      </w:r>
      <w:r w:rsidRPr="00A17726">
        <w:rPr>
          <w:b/>
          <w:rFonts w:ascii="Times New Roman" w:eastAsia="Times New Roman" w:hAnsi="Times New Roman" w:cs="Times New Roman" w:hint="Times New Roman"/>
          <w:sz w:val="28"/>
          <w:szCs w:val="28"/>
          <w:lang w:bidi="en-us" w:val="en-us"/>
        </w:rPr>
        <w:tab/>
      </w:r>
      <w:r w:rsidRPr="00A17726">
        <w:rPr>
          <w:b/>
          <w:rFonts w:ascii="Times New Roman" w:eastAsia="Times New Roman" w:hAnsi="Times New Roman" w:cs="Times New Roman" w:hint="Times New Roman"/>
          <w:sz w:val="28"/>
          <w:szCs w:val="28"/>
          <w:lang w:bidi="en-us" w:val="en-us"/>
        </w:rPr>
        <w:t xml:space="preserve">Committee meeting</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10.1.</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The Committee Chairman shall convoke the Committee Meetings in compliance with the plan of works approved at the Committee Meeting (planned meetings) as well as in other cases specified by the Regulation.</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10.2.</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The Committee Chairman shall form the plan of the Committee work taking into account the approved plan of work of the Company's Board of Directors and the offers of the Chairman of the Company's Board of Directors, Committee Members the decisions of the Company's Board of Directors. </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10.3.</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The Committee’s action plan shall be approved at the Committee’s meeting to be held within Twenty (20) days from the meeting of the Company’s Board of Directors where the Action Plan of the Company’s Board of Directors was approved or within one month from the Committee’s establishment.</w:t>
      </w:r>
    </w:p>
    <w:p xmlns:w="http://schemas.openxmlformats.org/wordprocessingml/2006/main" w:rsid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10.4.</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While convoking the Committee Meeting, the Committee Chairman shall determine the date, time, place and form of the meeting, agenda, as well as the list of persons invited for the participation in the Committee Meeting.</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10.5.</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The Committee Chairman shall form the agenda for the planned meeting in compliance with the Committee Plan of Work, decisions of the Company's Board of Directors and offers from the Chairman of the Board of Directors of the Company. </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10.6.</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Extraordinary Committee meetings shall be held:</w:t>
      </w:r>
    </w:p>
    <w:p xmlns:w="http://schemas.openxmlformats.org/wordprocessingml/2006/main" w:rsidR="00A17726" w:rsidRPr="00A40C5D" w:rsidRDefault="00A17726" w:rsidP="00A40C5D">
      <w:pPr>
        <w:pStyle w:val="a7"/>
        <w:numPr>
          <w:ilvl w:val="0"/>
          <w:numId w:val="15"/>
        </w:numPr>
        <w:spacing w:line="276" w:lineRule="auto"/>
        <w:ind w:left="1276" w:hanging="567"/>
        <w:jc w:val="both"/>
        <w:rPr>
          <w:rFonts w:ascii="Times New Roman" w:eastAsia="Times New Roman" w:hAnsi="Times New Roman" w:cs="Times New Roman"/>
          <w:sz w:val="28"/>
          <w:szCs w:val="28"/>
        </w:rPr>
      </w:pPr>
      <w:r w:rsidRPr="00A40C5D">
        <w:rPr>
          <w:rFonts w:ascii="Times New Roman" w:eastAsia="Times New Roman" w:hAnsi="Times New Roman" w:cs="Times New Roman" w:hint="Times New Roman"/>
          <w:sz w:val="28"/>
          <w:szCs w:val="28"/>
          <w:lang w:bidi="en-us" w:val="en-us"/>
        </w:rPr>
        <w:t xml:space="preserve">in compliance with the notification received from the Secretary of the Company’s Board of Directors about the convention of the Company's Board of Directors Meeting, the agenda of which includes an issue (s) classified by this Regulation as the Committee's competence;</w:t>
      </w:r>
    </w:p>
    <w:p xmlns:w="http://schemas.openxmlformats.org/wordprocessingml/2006/main" w:rsidR="00A17726" w:rsidRPr="00A40C5D" w:rsidRDefault="00A17726" w:rsidP="00A40C5D">
      <w:pPr>
        <w:pStyle w:val="a7"/>
        <w:numPr>
          <w:ilvl w:val="0"/>
          <w:numId w:val="15"/>
        </w:numPr>
        <w:spacing w:line="276" w:lineRule="auto"/>
        <w:ind w:left="1276" w:hanging="567"/>
        <w:jc w:val="both"/>
        <w:rPr>
          <w:rFonts w:ascii="Times New Roman" w:eastAsia="Times New Roman" w:hAnsi="Times New Roman" w:cs="Times New Roman"/>
          <w:sz w:val="28"/>
          <w:szCs w:val="28"/>
        </w:rPr>
      </w:pPr>
      <w:r w:rsidRPr="00A40C5D">
        <w:rPr>
          <w:rFonts w:ascii="Times New Roman" w:eastAsia="Times New Roman" w:hAnsi="Times New Roman" w:cs="Times New Roman" w:hint="Times New Roman"/>
          <w:sz w:val="28"/>
          <w:szCs w:val="28"/>
          <w:lang w:bidi="en-us" w:val="en-us"/>
        </w:rPr>
        <w:t xml:space="preserve">initiated  by the Committee Chairman personally;</w:t>
      </w:r>
    </w:p>
    <w:p xmlns:w="http://schemas.openxmlformats.org/wordprocessingml/2006/main" w:rsidR="00A17726" w:rsidRPr="00A40C5D" w:rsidRDefault="00A17726" w:rsidP="00A40C5D">
      <w:pPr>
        <w:pStyle w:val="a7"/>
        <w:numPr>
          <w:ilvl w:val="0"/>
          <w:numId w:val="15"/>
        </w:numPr>
        <w:spacing w:line="276" w:lineRule="auto"/>
        <w:ind w:left="1276" w:hanging="567"/>
        <w:jc w:val="both"/>
        <w:rPr>
          <w:rFonts w:ascii="Times New Roman" w:eastAsia="Times New Roman" w:hAnsi="Times New Roman" w:cs="Times New Roman"/>
          <w:sz w:val="28"/>
          <w:szCs w:val="28"/>
        </w:rPr>
      </w:pPr>
      <w:r w:rsidRPr="00A40C5D">
        <w:rPr>
          <w:rFonts w:ascii="Times New Roman" w:eastAsia="Times New Roman" w:hAnsi="Times New Roman" w:cs="Times New Roman" w:hint="Times New Roman"/>
          <w:sz w:val="28"/>
          <w:szCs w:val="28"/>
          <w:lang w:bidi="en-us" w:val="en-us"/>
        </w:rPr>
        <w:t xml:space="preserve">under the Decision of the Company's Board or under the Committee's Decision;</w:t>
      </w:r>
    </w:p>
    <w:p xmlns:w="http://schemas.openxmlformats.org/wordprocessingml/2006/main" w:rsidR="00A17726" w:rsidRPr="00A40C5D" w:rsidRDefault="00A17726" w:rsidP="00A40C5D">
      <w:pPr>
        <w:pStyle w:val="a7"/>
        <w:numPr>
          <w:ilvl w:val="0"/>
          <w:numId w:val="15"/>
        </w:numPr>
        <w:spacing w:line="276" w:lineRule="auto"/>
        <w:ind w:left="1276" w:hanging="567"/>
        <w:jc w:val="both"/>
        <w:rPr>
          <w:rFonts w:ascii="Times New Roman" w:eastAsia="Times New Roman" w:hAnsi="Times New Roman" w:cs="Times New Roman"/>
          <w:sz w:val="28"/>
          <w:szCs w:val="28"/>
        </w:rPr>
      </w:pPr>
      <w:r w:rsidRPr="00A40C5D">
        <w:rPr>
          <w:rFonts w:ascii="Times New Roman" w:eastAsia="Times New Roman" w:hAnsi="Times New Roman" w:cs="Times New Roman" w:hint="Times New Roman"/>
          <w:sz w:val="28"/>
          <w:szCs w:val="28"/>
          <w:lang w:bidi="en-us" w:val="en-us"/>
        </w:rPr>
        <w:t xml:space="preserve">at the request of the Chairman of the Company’s Board of Directors, the Committee’s member.</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10.7.</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The request of the Chairman of the Company's Board of Directors, Committee Member about the convocation of the Committee Meeting shall be sent to the Committee Chairman in writing not later than 7 (Seven) days before the date of the Meeting holding and  must contain the wording of the issue, substantiation of a necessity to consider the issue at the Meeting, Draft Decision of the Committee as well as accompanying materials and information. </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The request for convocation of the Committee’s meeting shall be signed by the person who sent such request. Simultaneously, a copy of the request about the convocation of the Committee Meeting with all the annexes must be sent to the Committee Secretary.</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10.8.</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Within 1 (One) business day from the date of submission of the request about the convocation of the extraordinary meeting, the Committee Chairman shall make a decision on holding an extraordinary meeting of the Committee, determine the date, time and place for holding the Committee Meeting (date and time of the expiry of the term for reception of questionnaires for absent voting) or take a decision about the refusal from the convocation of the extraordinary Committee Meeting. Grounded decision about the refusal from the convocation of the extraordinary Committee Meeting shall be sent to the person or the body of the Company requesting the convocation of this Meeting not later than on the day following the date when the Committee Chairman made a decision about the refusal from the convocation of the Meeting.</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10.9.</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The decision of the Committee Chairman about the refusal from the convocation of the extraordinary Committee Meeting may be taken in the following cases:</w:t>
      </w:r>
    </w:p>
    <w:p xmlns:w="http://schemas.openxmlformats.org/wordprocessingml/2006/main" w:rsidR="00A17726" w:rsidRDefault="00A17726" w:rsidP="00A40C5D">
      <w:pPr>
        <w:spacing w:line="276" w:lineRule="auto"/>
        <w:ind w:left="1134" w:hanging="425"/>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the Regulation on the Committee does not qualify the issue (s) offered for the inclusion into the agenda of the Committee Meeting as the one (s) of its competence;</w:t>
      </w:r>
    </w:p>
    <w:p xmlns:w="http://schemas.openxmlformats.org/wordprocessingml/2006/main" w:rsidR="00A17726" w:rsidRPr="00A17726" w:rsidRDefault="00A17726" w:rsidP="00A40C5D">
      <w:pPr>
        <w:spacing w:line="276" w:lineRule="auto"/>
        <w:ind w:left="1134" w:hanging="425"/>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2)</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the agenda issue contained in the request on convocation of the extraordinary Committee Meeting is already included into agenda of the nearest regular meeting convoked in compliance with the decision of the Committee Chairman, taken before the reception of the above request or was reviewed by the Committee earlier;</w:t>
      </w:r>
    </w:p>
    <w:p xmlns:w="http://schemas.openxmlformats.org/wordprocessingml/2006/main" w:rsidR="00A17726" w:rsidRPr="00A17726" w:rsidRDefault="00A17726" w:rsidP="00A40C5D">
      <w:pPr>
        <w:spacing w:line="276" w:lineRule="auto"/>
        <w:ind w:left="1134" w:hanging="425"/>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3)</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the format, procedure and timing for submitting the requests for the meeting convocation as specified in Clause 10.7 hereof were not complied with.</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10.10.</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The Committee Chairman shall be entitled to include the issues contained in the request on convocation of the extraordinary Committee Meeting into the agenda of the nearest planned meeting of the Committee.</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10.11.</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Any issues proposed by the Committee’s members may be included into the agenda of a regular or extraordinary meeting of the Committee by resolution of the Committee’s Chairman.</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10.12.</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The notice of the convocation of the Committee meeting, together with the agenda, shall be issued by the Secretary of the Committee and sent to the persons taking part in the meeting at least Five (5) business days prior to the meeting date. The materials and information on the agenda item shall be sent to the persons taking part in the meeting at least Three (3) business days prior to the meeting date.</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10.13.</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The materials (information) on the agenda items may be provided to the Committee members personally, by facsimile or email, and the notice of the Committee meeting shall be sent to the Committee members either by facsimile or in the original.</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10.14.</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If the issues submitted to the extraordinary Committee Meeting are urgent, the term for convocation of the extraordinary meeting and sending the materials on the issues of this meeting agenda must be reduced under the Decision of the Committee Chairman.</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Committee Meeting being held in the form of the joint presence, under the unanimous agreement of all the present Committee Members may consider the issues not included into the Meeting agenda.  </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10.15.</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When the Notification about the Meeting of the Company's Board of Directors the agenda of which contains the issues, which the Regulation classifies as the Committee's competence is received from the Secretary of the Company’s Board of Directors, the Committee Chairman must take all the measures ensuring the timely holding of the Committee Meetings to develop recommendations (decisions) on the agenda of the Company's Board of Directors Meeting and their forwarding to the Board of Directors in compliance with the Regulation on the  Board of Directors Meetings of the Company. </w:t>
      </w:r>
    </w:p>
    <w:p xmlns:w="http://schemas.openxmlformats.org/wordprocessingml/2006/main" w:rsidR="00A17726" w:rsidRDefault="00A17726" w:rsidP="00A40C5D">
      <w:pPr>
        <w:spacing w:before="240" w:after="240" w:line="276" w:lineRule="auto"/>
        <w:jc w:val="center"/>
        <w:rPr>
          <w:rFonts w:ascii="Times New Roman" w:eastAsia="Times New Roman" w:hAnsi="Times New Roman" w:cs="Times New Roman"/>
          <w:b/>
          <w:bCs/>
          <w:sz w:val="28"/>
          <w:szCs w:val="28"/>
        </w:rPr>
      </w:pPr>
      <w:bookmarkStart w:id="9" w:name="bookmark9"/>
      <w:r w:rsidRPr="00A17726">
        <w:rPr>
          <w:b/>
          <w:rFonts w:ascii="Times New Roman" w:eastAsia="Times New Roman" w:hAnsi="Times New Roman" w:cs="Times New Roman" w:hint="Times New Roman"/>
          <w:sz w:val="28"/>
          <w:szCs w:val="28"/>
          <w:lang w:bidi="en-us" w:val="en-us"/>
        </w:rPr>
        <w:t xml:space="preserve">11.</w:t>
      </w:r>
      <w:r w:rsidRPr="00A17726">
        <w:rPr>
          <w:b/>
          <w:rFonts w:ascii="Times New Roman" w:eastAsia="Times New Roman" w:hAnsi="Times New Roman" w:cs="Times New Roman" w:hint="Times New Roman"/>
          <w:sz w:val="28"/>
          <w:szCs w:val="28"/>
          <w:lang w:bidi="en-us" w:val="en-us"/>
        </w:rPr>
        <w:tab/>
      </w:r>
      <w:r w:rsidRPr="00A17726">
        <w:rPr>
          <w:b/>
          <w:rFonts w:ascii="Times New Roman" w:eastAsia="Times New Roman" w:hAnsi="Times New Roman" w:cs="Times New Roman" w:hint="Times New Roman"/>
          <w:sz w:val="28"/>
          <w:szCs w:val="28"/>
          <w:lang w:bidi="en-us" w:val="en-us"/>
        </w:rPr>
        <w:t xml:space="preserve">PROCEDURE FOR THE COMMITTEE MEETINGS </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11.1.</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The Committee meeting shall be called to order by the Committee Chairman and, if there is none, his or her Deputy.</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11.2.</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The Committee members and the invitees to the meeting, according to the list approved by the Committee Chairman, shall attend the Committee meeting.</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11.3.</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The Committee Secretary shall determine the availability of quorum for holding the Committee Meeting.</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The one who takes chair at the meeting shall inform the persons present about the availability of quorum for holding the Committee Meeting and read out the agenda of the Meeting.</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11.4.</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The Committee Meeting shall be considered authorised (has quorum) if not fewer than a half of the Committee Members elected has participated in it.  </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If there is no quorum, the Meeting is announced to be unauthorised. Moreover, the one who takes chair at the meeting shall make one of the following decisions:</w:t>
      </w:r>
    </w:p>
    <w:p xmlns:w="http://schemas.openxmlformats.org/wordprocessingml/2006/main" w:rsidR="00A17726" w:rsidRPr="00A17726" w:rsidRDefault="00A17726" w:rsidP="00A40C5D">
      <w:pPr>
        <w:spacing w:line="276" w:lineRule="auto"/>
        <w:ind w:left="1134" w:hanging="425"/>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determination of the time of rescheduling the beginning of the meeting by consulting with the present persons;</w:t>
      </w:r>
    </w:p>
    <w:p xmlns:w="http://schemas.openxmlformats.org/wordprocessingml/2006/main" w:rsidR="00A17726" w:rsidRPr="00A17726" w:rsidRDefault="00A17726" w:rsidP="00A40C5D">
      <w:pPr>
        <w:spacing w:line="276" w:lineRule="auto"/>
        <w:ind w:left="1134" w:hanging="425"/>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2)</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determination of the date for repeated meeting with the same agenda; </w:t>
      </w:r>
    </w:p>
    <w:p xmlns:w="http://schemas.openxmlformats.org/wordprocessingml/2006/main" w:rsidR="00A17726" w:rsidRPr="00A17726" w:rsidRDefault="00A17726" w:rsidP="00A40C5D">
      <w:pPr>
        <w:spacing w:line="276" w:lineRule="auto"/>
        <w:ind w:left="1134" w:hanging="425"/>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3)</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inclusion of the issues to be considered at the Committee Meeting failed into the agenda of the next planned meeting of the Committee.</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11.5.</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The decisions at the Committee Meetings shall be taken by a simple majority of total votes of the Committee Members elected.</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While taking decisions at the meeting, each Committee Member shall have one vote. In the event of a tie, the vote of the Committee Chairman shall be a casting vote.</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Vote transfer by one Committee Member to another Committee Member or another person shall be prohibited.</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11.6.</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Meetings of the Committee can be held in the form of joint presence of the Committee members or in the form of vote in absentia.</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Information about the form of holding the meeting of the Committee shall be contained in the notification of holding the meeting.</w:t>
      </w:r>
    </w:p>
    <w:p xmlns:w="http://schemas.openxmlformats.org/wordprocessingml/2006/main" w:rsid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11.7.</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If a meeting is held in the form of a joint presence,  if at least half of the Committee members are present at the meeting, written opinions of the Committee members who do not attend the meeting shall be taken into account when the voting results on the agenda items are determined, in such manner as envisaged in this Regulation.</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11.7.1.</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On the day when the meeting of the Committee is held, the Secretary of the Committee shall draft the questionnaire signed by the Committee’s Chairman, based on the voting results, and sends the same in the original or by facsimile  to the members of the Company’s Committee who did not attend that meeting.</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11.7.2.</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When filling in a questionnaire, the member of the Committee shall leave only one of the possible voting options (for, against, abstain) not crossed out. The questionnaire filled in must be signed by the Committee Member and contain his/her initials and surname.</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The Committee Member shall present the questionnaire filled in and signed to the Committee Secretary as an original document by fax with further sending of the original questionnaire in compliance with the address specified by the questionnaire not later than on the next day after the Committee Meeting held.</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11.7.3.</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The questionnaire  filled and submitted in violation of the requirements and the timing specified in Clause 11.7.2 hereof shall be recognized as invalid and be ignored in vote count and summarizing the voting results.</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11.7.4.</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The results of voting on the agenda shall be summarized on the basis of the results of voting at the meeting and of the questionnaires filled in and signed by the members of the Committee and received by the Secretary of the Committee when due.</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11.8.</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The chairman of the Committee shall take a decision about holding the meeting in the form of voting in absentia.</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11.8.1.</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During the meeting in the form of voting in absentia, the members of the Committee have the right to submit their proposals and/or comments on the proposed draft decisions of the Committee concerning the issues put to vote in absentia, not later than 2 (two) working days before the end of the period of admission of voting data sheets specified in the notification of holding a meeting in absentia.</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11.8.2.</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The Secretary of the Committee makes a questionnaire  for voting in absentia with account of received proposals (new wording) and/or comments on the proposed draft decisions of the Committee on the issues on the agenda.</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Changes in the wording of a draft resolution in the questionnaire shall be agreed upon with all of the Committee members.</w:t>
      </w:r>
    </w:p>
    <w:p xmlns:w="http://schemas.openxmlformats.org/wordprocessingml/2006/main" w:rsid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11.8.3.</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The questionnaire for voting in absentia shall be sent to the Committee members not later than 1 (one) working day before the end of the questionnaire acceptance period specified in the notification of the meeting in absentia.</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11.8.4.</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When filling in a questionnaire for absentee voting, the member of the Committee shall leave only one of the possible voting options (for, against, abstain) not crossed out. The questionnaire filled in must be signed by the Committee Member and contain his/her initials and surname.</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The Committee Member shall present the questionnaire filled in and signed to the Committee Secretary as an original document by fax with further sending of the original questionnaire in compliance with the address specified by the questionnaire within the period of time specified in the questionnaire.</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11.8.5.</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The voting results  on the agenda items of a meeting held as absentee voting are considered on the basis of the questionnaires received by the secretary of the Committee filled in and signed by the members of the Committee. The questionnaire received by the Secretary with violated requirements and terms specified in item 11.8.4 of this Provision shall not be taken into account when determining quorum and drawing the conclusions of the voting.</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11.9.</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Not later than 2 (Two) business days after the Committee meeting in the form of joint presence of absentee voting, the Secretary of the Committee shall make the Minutes of the Meeting.</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11.10.</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The Chairman and Secretary of the Committee shall sign the Minutes of the Meeting. The Minutes of Meeting shall be made in two (2)  originals, one of which shall be sent by the Secretary of the Committee to the Board of Directors of the Committee with attached materials and recommendations prepared for it, and the other one remains in the Committee's archive within 1 (one) working day after signing. The copies of the Minutes, materials and recommendations prepared shall be sent to all the Committee Members.</w:t>
      </w:r>
      <w:r w:rsidRPr="00A17726">
        <w:rPr>
          <w:rFonts w:ascii="Times New Roman" w:eastAsia="Times New Roman" w:hAnsi="Times New Roman" w:cs="Times New Roman" w:hint="Times New Roman"/>
          <w:sz w:val="28"/>
          <w:szCs w:val="28"/>
          <w:lang w:bidi="en-us" w:val="en-us"/>
        </w:rPr>
        <w:br/>
      </w:r>
      <w:r w:rsidRPr="00A17726">
        <w:rPr>
          <w:rFonts w:ascii="Times New Roman" w:eastAsia="Times New Roman" w:hAnsi="Times New Roman" w:cs="Times New Roman" w:hint="Times New Roman"/>
          <w:sz w:val="28"/>
          <w:szCs w:val="28"/>
          <w:lang w:bidi="en-us" w:val="en-us"/>
        </w:rPr>
        <w:t xml:space="preserve"/>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11.11.</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The Chairman and the Secretary of the Committee bear responsibility for correct execution of the Minutes of Meeting. The Committee Secretary shall be responsible for storage of the Minutes, questionnaires, materials and recommendations of the Committee.</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11.12.</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The Minutes of Meeting of the Committee shall specify:</w:t>
      </w:r>
    </w:p>
    <w:p xmlns:w="http://schemas.openxmlformats.org/wordprocessingml/2006/main" w:rsidR="00A17726" w:rsidRPr="00A17726" w:rsidRDefault="00A17726" w:rsidP="00A40C5D">
      <w:pPr>
        <w:spacing w:line="276" w:lineRule="auto"/>
        <w:ind w:left="1134" w:hanging="425"/>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date, venue and time of the meeting (or date of absentee voting);</w:t>
      </w:r>
    </w:p>
    <w:p xmlns:w="http://schemas.openxmlformats.org/wordprocessingml/2006/main" w:rsidR="00A17726" w:rsidRPr="00A17726" w:rsidRDefault="00A17726" w:rsidP="00A40C5D">
      <w:pPr>
        <w:spacing w:line="276" w:lineRule="auto"/>
        <w:ind w:left="1134" w:hanging="425"/>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2)</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List of Committee members participating in examination of agenda issues with indication of the voting form (in person or by sending a questionnaire), as well as the list of other attendants of the voting.</w:t>
      </w:r>
    </w:p>
    <w:p xmlns:w="http://schemas.openxmlformats.org/wordprocessingml/2006/main" w:rsidR="00A17726" w:rsidRPr="00A17726" w:rsidRDefault="00A17726" w:rsidP="00A40C5D">
      <w:pPr>
        <w:spacing w:line="276" w:lineRule="auto"/>
        <w:ind w:left="1134" w:hanging="425"/>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3)</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Agenda.</w:t>
      </w:r>
    </w:p>
    <w:p xmlns:w="http://schemas.openxmlformats.org/wordprocessingml/2006/main" w:rsidR="00A17726" w:rsidRPr="00A17726" w:rsidRDefault="00A17726" w:rsidP="00A40C5D">
      <w:pPr>
        <w:spacing w:line="276" w:lineRule="auto"/>
        <w:ind w:left="1134" w:hanging="425"/>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4)</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Proposals of the Committee members on the agenda issues.</w:t>
      </w:r>
    </w:p>
    <w:p xmlns:w="http://schemas.openxmlformats.org/wordprocessingml/2006/main" w:rsidR="00A17726" w:rsidRPr="00A17726" w:rsidRDefault="00A17726" w:rsidP="00A40C5D">
      <w:pPr>
        <w:spacing w:line="276" w:lineRule="auto"/>
        <w:ind w:left="1134" w:hanging="425"/>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5)</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issues put on voting and the voting results for them, specifying the type of voting of each Committee Member;</w:t>
      </w:r>
    </w:p>
    <w:p xmlns:w="http://schemas.openxmlformats.org/wordprocessingml/2006/main" w:rsidR="00A17726" w:rsidRDefault="00A17726" w:rsidP="00A40C5D">
      <w:pPr>
        <w:spacing w:line="276" w:lineRule="auto"/>
        <w:ind w:left="1134" w:hanging="425"/>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6)</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Taken decisions.</w:t>
      </w:r>
    </w:p>
    <w:p xmlns:w="http://schemas.openxmlformats.org/wordprocessingml/2006/main" w:rsidR="00A17726" w:rsidRPr="00A17726" w:rsidRDefault="00A17726" w:rsidP="00A40C5D">
      <w:pPr>
        <w:spacing w:before="240" w:after="240" w:line="276" w:lineRule="auto"/>
        <w:jc w:val="center"/>
        <w:rPr>
          <w:rFonts w:ascii="Times New Roman" w:eastAsia="Times New Roman" w:hAnsi="Times New Roman" w:cs="Times New Roman"/>
          <w:b/>
          <w:bCs/>
          <w:sz w:val="28"/>
          <w:szCs w:val="28"/>
        </w:rPr>
      </w:pPr>
      <w:bookmarkStart w:id="11" w:name="bookmark10"/>
      <w:r w:rsidRPr="00A17726">
        <w:rPr>
          <w:b/>
          <w:rFonts w:ascii="Times New Roman" w:eastAsia="Times New Roman" w:hAnsi="Times New Roman" w:cs="Times New Roman" w:hint="Times New Roman"/>
          <w:sz w:val="28"/>
          <w:szCs w:val="28"/>
          <w:lang w:bidi="en-us" w:val="en-us"/>
        </w:rPr>
        <w:t xml:space="preserve">12.</w:t>
      </w:r>
      <w:r w:rsidRPr="00A17726">
        <w:rPr>
          <w:b/>
          <w:rFonts w:ascii="Times New Roman" w:eastAsia="Times New Roman" w:hAnsi="Times New Roman" w:cs="Times New Roman" w:hint="Times New Roman"/>
          <w:sz w:val="28"/>
          <w:szCs w:val="28"/>
          <w:lang w:bidi="en-us" w:val="en-us"/>
        </w:rPr>
        <w:tab/>
      </w:r>
      <w:r w:rsidRPr="00A17726">
        <w:rPr>
          <w:b/>
          <w:rFonts w:ascii="Times New Roman" w:eastAsia="Times New Roman" w:hAnsi="Times New Roman" w:cs="Times New Roman" w:hint="Times New Roman"/>
          <w:sz w:val="28"/>
          <w:szCs w:val="28"/>
          <w:lang w:bidi="en-us" w:val="en-us"/>
        </w:rPr>
        <w:t xml:space="preserve">CONFIDENTIALITY</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12.1.</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During the period of fulfillment of the obligations of the Committee Chairman, Committee Secretary, Committee member and third parties engaged in work in the Committee, as well as during one (1) year after the expiry of the term of authorities in the Committee, these persons shall keep confidential with regard to the non-public information being received by them  in connection with their activity in the Committee. The notion of the non-public information shall be applicable to the activity of the Company; its composition shall be established by the Board of Directors of the Company.</w:t>
      </w:r>
    </w:p>
    <w:p xmlns:w="http://schemas.openxmlformats.org/wordprocessingml/2006/main" w:rsidR="00A17726" w:rsidRPr="00A17726" w:rsidRDefault="00A17726" w:rsidP="00A40C5D">
      <w:pPr>
        <w:spacing w:before="240" w:after="240" w:line="276" w:lineRule="auto"/>
        <w:jc w:val="center"/>
        <w:rPr>
          <w:rFonts w:ascii="Times New Roman" w:eastAsia="Times New Roman" w:hAnsi="Times New Roman" w:cs="Times New Roman"/>
          <w:b/>
          <w:bCs/>
          <w:sz w:val="28"/>
          <w:szCs w:val="28"/>
        </w:rPr>
      </w:pPr>
      <w:bookmarkStart w:id="12" w:name="bookmark11"/>
      <w:r w:rsidRPr="00A17726">
        <w:rPr>
          <w:b/>
          <w:rFonts w:ascii="Times New Roman" w:eastAsia="Times New Roman" w:hAnsi="Times New Roman" w:cs="Times New Roman" w:hint="Times New Roman"/>
          <w:sz w:val="28"/>
          <w:szCs w:val="28"/>
          <w:lang w:bidi="en-us" w:val="en-us"/>
        </w:rPr>
        <w:t xml:space="preserve">13.</w:t>
      </w:r>
      <w:r w:rsidRPr="00A17726">
        <w:rPr>
          <w:b/>
          <w:rFonts w:ascii="Times New Roman" w:eastAsia="Times New Roman" w:hAnsi="Times New Roman" w:cs="Times New Roman" w:hint="Times New Roman"/>
          <w:sz w:val="28"/>
          <w:szCs w:val="28"/>
          <w:lang w:bidi="en-us" w:val="en-us"/>
        </w:rPr>
        <w:tab/>
      </w:r>
      <w:r w:rsidRPr="00A17726">
        <w:rPr>
          <w:b/>
          <w:rFonts w:ascii="Times New Roman" w:eastAsia="Times New Roman" w:hAnsi="Times New Roman" w:cs="Times New Roman" w:hint="Times New Roman"/>
          <w:sz w:val="28"/>
          <w:szCs w:val="28"/>
          <w:lang w:bidi="en-us" w:val="en-us"/>
        </w:rPr>
        <w:t xml:space="preserve">Safe Custody and Use of the Committee’s Documents</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13.1.</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Minutes of the Committee’s meetings shall be available for review to any member of the Committee and a member of the Company’s Board of Directors.</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13.2.</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The Committee’s file shall be drafted as a result of the Committee’s operations.</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13.3.</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The Committee’s file shall include:</w:t>
      </w:r>
    </w:p>
    <w:p xmlns:w="http://schemas.openxmlformats.org/wordprocessingml/2006/main" w:rsidR="00A17726" w:rsidRPr="00A17726" w:rsidRDefault="00A17726" w:rsidP="00A40C5D">
      <w:pPr>
        <w:spacing w:line="276" w:lineRule="auto"/>
        <w:ind w:left="1134" w:hanging="425"/>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minutes of the Committee’s meetings;</w:t>
      </w:r>
    </w:p>
    <w:p xmlns:w="http://schemas.openxmlformats.org/wordprocessingml/2006/main" w:rsidR="00A17726" w:rsidRPr="00A17726" w:rsidRDefault="00A17726" w:rsidP="00A40C5D">
      <w:pPr>
        <w:spacing w:line="276" w:lineRule="auto"/>
        <w:ind w:left="1134" w:hanging="425"/>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2)</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appendices to the minutes of the Committee’s meetings;</w:t>
      </w:r>
    </w:p>
    <w:p xmlns:w="http://schemas.openxmlformats.org/wordprocessingml/2006/main" w:rsidR="00A17726" w:rsidRPr="00A17726" w:rsidRDefault="00A17726" w:rsidP="00A40C5D">
      <w:pPr>
        <w:spacing w:line="276" w:lineRule="auto"/>
        <w:ind w:left="1134" w:hanging="425"/>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3)</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any other information materials to the Committee’s meetings;</w:t>
      </w:r>
    </w:p>
    <w:p xmlns:w="http://schemas.openxmlformats.org/wordprocessingml/2006/main" w:rsidR="00A17726" w:rsidRPr="00A17726" w:rsidRDefault="00A17726" w:rsidP="00A40C5D">
      <w:pPr>
        <w:spacing w:line="276" w:lineRule="auto"/>
        <w:ind w:left="1134" w:hanging="425"/>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4)</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questionnaires;</w:t>
      </w:r>
    </w:p>
    <w:p xmlns:w="http://schemas.openxmlformats.org/wordprocessingml/2006/main" w:rsidR="00A17726" w:rsidRPr="00A17726" w:rsidRDefault="00A17726" w:rsidP="00A40C5D">
      <w:pPr>
        <w:spacing w:line="276" w:lineRule="auto"/>
        <w:ind w:left="1134" w:hanging="425"/>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5)</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notices of the meetings;</w:t>
      </w:r>
    </w:p>
    <w:p xmlns:w="http://schemas.openxmlformats.org/wordprocessingml/2006/main" w:rsidR="00A17726" w:rsidRPr="00A17726" w:rsidRDefault="00A17726" w:rsidP="00A40C5D">
      <w:pPr>
        <w:spacing w:line="276" w:lineRule="auto"/>
        <w:ind w:left="1134" w:hanging="425"/>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6)</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other materials and documents.</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13.4.</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Documents included into the Committee’s file shall be kept in the Company’s premise (location of the Company’s sole executive body) together with the documents of the Company’s Board of Directors. The safe custody shall be at the Company’s expense.</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13.5.</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The Secretary of the Committee managed by the Committee’s Chairman shall classify and archive the Committee’s documents and materials. The Secretary of the Committee shall draft (keep) the list of all documents and materials of the Committee’s file in hard copy and electronic media.</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13.6.</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The Committee members shall have unlimited access to the materials and documents of the Committee’s file, with the right to make copies.</w:t>
      </w:r>
    </w:p>
    <w:p xmlns:w="http://schemas.openxmlformats.org/wordprocessingml/2006/main" w:rsidR="00A17726" w:rsidRPr="00A17726" w:rsidRDefault="00A17726" w:rsidP="00A40C5D">
      <w:pPr>
        <w:spacing w:line="276" w:lineRule="auto"/>
        <w:ind w:firstLine="709"/>
        <w:jc w:val="both"/>
        <w:rPr>
          <w:rFonts w:ascii="Times New Roman" w:eastAsia="Times New Roman" w:hAnsi="Times New Roman" w:cs="Times New Roman"/>
          <w:sz w:val="28"/>
          <w:szCs w:val="28"/>
        </w:rPr>
      </w:pPr>
      <w:r w:rsidRPr="00A17726">
        <w:rPr>
          <w:rFonts w:ascii="Times New Roman" w:eastAsia="Times New Roman" w:hAnsi="Times New Roman" w:cs="Times New Roman" w:hint="Times New Roman"/>
          <w:sz w:val="28"/>
          <w:szCs w:val="28"/>
          <w:lang w:bidi="en-us" w:val="en-us"/>
        </w:rPr>
        <w:t xml:space="preserve">13.7.</w:t>
      </w:r>
      <w:r w:rsidRPr="00A17726">
        <w:rPr>
          <w:rFonts w:ascii="Times New Roman" w:eastAsia="Times New Roman" w:hAnsi="Times New Roman" w:cs="Times New Roman" w:hint="Times New Roman"/>
          <w:sz w:val="28"/>
          <w:szCs w:val="28"/>
          <w:lang w:bidi="en-us" w:val="en-us"/>
        </w:rPr>
        <w:tab/>
      </w:r>
      <w:r w:rsidRPr="00A17726">
        <w:rPr>
          <w:rFonts w:ascii="Times New Roman" w:eastAsia="Times New Roman" w:hAnsi="Times New Roman" w:cs="Times New Roman" w:hint="Times New Roman"/>
          <w:sz w:val="28"/>
          <w:szCs w:val="28"/>
          <w:lang w:bidi="en-us" w:val="en-us"/>
        </w:rPr>
        <w:t xml:space="preserve">In cases not envisaged in this Regulation, access to information on the items discussed by the Committee may only be provided with the permission of the Committee, the Committee’s Chairman or its substitute.</w:t>
      </w:r>
    </w:p>
    <w:sectPr xmlns:w="http://schemas.openxmlformats.org/wordprocessingml/2006/main" w:rsidR="00A17726" w:rsidRPr="00A17726" w:rsidSect="00A17726">
      <w:footerReference w:type="default" r:id="rId8"/>
      <w:pgSz w:w="11909" w:h="16840" w:code="9"/>
      <w:pgMar w:top="567" w:right="851" w:bottom="567" w:left="1134" w:header="567" w:footer="56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4A4" w:rsidRDefault="001254A4">
      <w:r>
        <w:separator/>
      </w:r>
    </w:p>
  </w:endnote>
  <w:endnote w:type="continuationSeparator" w:id="0">
    <w:p w:rsidR="001254A4" w:rsidRDefault="0012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A17726" w:rsidRPr="00A17726" w:rsidRDefault="00A17726" w:rsidP="00A17726">
    <w:pPr>
      <w:pStyle w:val="a5"/>
      <w:jc w:val="right"/>
      <w:rPr>
        <w:rFonts w:ascii="Times New Roman" w:hAnsi="Times New Roman" w:cs="Times New Roman"/>
      </w:rPr>
    </w:pPr>
    <w:r w:rsidRPr="00A17726">
      <w:rPr>
        <w:rFonts w:ascii="Times New Roman" w:hAnsi="Times New Roman" w:cs="Times New Roman" w:eastAsia="Times New Roman" w:hint="Times New Roman"/>
        <w:lang w:bidi="en-us" w:val="en-us"/>
      </w:rPr>
      <w:fldChar w:fldCharType="begin"/>
    </w:r>
    <w:r w:rsidRPr="00A17726">
      <w:rPr>
        <w:rFonts w:ascii="Times New Roman" w:hAnsi="Times New Roman" w:cs="Times New Roman" w:eastAsia="Times New Roman" w:hint="Times New Roman"/>
        <w:lang w:bidi="en-us" w:val="en-us"/>
      </w:rPr>
      <w:instrText>PAGE   \* MERGEFORMAT</w:instrText>
    </w:r>
    <w:r w:rsidRPr="00A17726">
      <w:rPr>
        <w:rFonts w:ascii="Times New Roman" w:hAnsi="Times New Roman" w:cs="Times New Roman" w:eastAsia="Times New Roman" w:hint="Times New Roman"/>
        <w:lang w:bidi="en-us" w:val="en-us"/>
      </w:rPr>
      <w:fldChar w:fldCharType="separate"/>
    </w:r>
    <w:r w:rsidR="00A40C5D">
      <w:rPr>
        <w:rFonts w:ascii="Times New Roman" w:hAnsi="Times New Roman" w:cs="Times New Roman" w:eastAsia="Times New Roman" w:hint="Times New Roman"/>
        <w:noProof/>
        <w:lang w:bidi="en-us" w:val="en-us"/>
      </w:rPr>
      <w:t>15</w:t>
    </w:r>
    <w:r w:rsidRPr="00A17726">
      <w:rPr>
        <w:rFonts w:ascii="Times New Roman" w:hAnsi="Times New Roman" w:cs="Times New Roman" w:eastAsia="Times New Roman" w:hint="Times New Roman"/>
        <w:lang w:bidi="en-us"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4A4" w:rsidRDefault="001254A4"/>
  </w:footnote>
  <w:footnote w:type="continuationSeparator" w:id="0">
    <w:p w:rsidR="001254A4" w:rsidRDefault="001254A4"/>
  </w:footnote>
</w:footnotes>
</file>

<file path=word/numbering.xml><?xml version="1.0" encoding="utf-8"?>
<w:numbering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04EE4846"/>
    <w:multiLevelType w:val="multilevel"/>
    <w:tmpl w:val="CE8A16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98077E"/>
    <w:multiLevelType w:val="multilevel"/>
    <w:tmpl w:val="37C4AB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F9134F"/>
    <w:multiLevelType w:val="multilevel"/>
    <w:tmpl w:val="082A91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984BF3"/>
    <w:multiLevelType w:val="multilevel"/>
    <w:tmpl w:val="D7BE0E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5D0E1E"/>
    <w:multiLevelType w:val="multilevel"/>
    <w:tmpl w:val="81CA9E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A015F4"/>
    <w:multiLevelType w:val="multilevel"/>
    <w:tmpl w:val="ED3E2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030F12"/>
    <w:multiLevelType w:val="multilevel"/>
    <w:tmpl w:val="C99E4B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2A67E9"/>
    <w:multiLevelType w:val="hybridMultilevel"/>
    <w:tmpl w:val="5A9CACF6"/>
    <w:lvl w:ilvl="0" w:tplc="57CA6B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3D87954"/>
    <w:multiLevelType w:val="multilevel"/>
    <w:tmpl w:val="BB74CC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72708D"/>
    <w:multiLevelType w:val="multilevel"/>
    <w:tmpl w:val="57C22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6E1EB3"/>
    <w:multiLevelType w:val="multilevel"/>
    <w:tmpl w:val="BF769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0017A6"/>
    <w:multiLevelType w:val="hybridMultilevel"/>
    <w:tmpl w:val="CCDEE316"/>
    <w:lvl w:ilvl="0" w:tplc="57CA6B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A575F6E"/>
    <w:multiLevelType w:val="multilevel"/>
    <w:tmpl w:val="A36858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4470AF"/>
    <w:multiLevelType w:val="multilevel"/>
    <w:tmpl w:val="85242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97542DC"/>
    <w:multiLevelType w:val="hybridMultilevel"/>
    <w:tmpl w:val="6B0C4BB0"/>
    <w:lvl w:ilvl="0" w:tplc="57CA6B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12"/>
  </w:num>
  <w:num w:numId="4">
    <w:abstractNumId w:val="4"/>
  </w:num>
  <w:num w:numId="5">
    <w:abstractNumId w:val="6"/>
  </w:num>
  <w:num w:numId="6">
    <w:abstractNumId w:val="10"/>
  </w:num>
  <w:num w:numId="7">
    <w:abstractNumId w:val="2"/>
  </w:num>
  <w:num w:numId="8">
    <w:abstractNumId w:val="13"/>
  </w:num>
  <w:num w:numId="9">
    <w:abstractNumId w:val="1"/>
  </w:num>
  <w:num w:numId="10">
    <w:abstractNumId w:val="9"/>
  </w:num>
  <w:num w:numId="11">
    <w:abstractNumId w:val="8"/>
  </w:num>
  <w:num w:numId="12">
    <w:abstractNumId w:val="3"/>
  </w:num>
  <w:num w:numId="13">
    <w:abstractNumId w:val="11"/>
  </w:num>
  <w:num w:numId="14">
    <w:abstractNumId w:val="7"/>
  </w:num>
  <w:num w:numId="15">
    <w:abstractNumId w:val="14"/>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se="http://schemas.microsoft.com/office/word/2015/wordml/symex" mc:Ignorable="w14 w15 w16se">
  <w:zoom w:percent="6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710618"/>
    <w:rsid w:val="001254A4"/>
    <w:rsid w:val="00710618"/>
    <w:rsid w:val="00A17726"/>
    <w:rsid w:val="00A40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A9350"/>
  <w15:docId w15:val="{201FB22E-9EC8-43B6-9281-FD145B338D2B}"/>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us"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32"/>
      <w:szCs w:val="3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30">
    <w:name w:val="Основной текст (3)"/>
    <w:basedOn w:val="a"/>
    <w:link w:val="3"/>
    <w:pPr>
      <w:shd w:val="clear" w:color="auto" w:fill="FFFFFF"/>
      <w:spacing w:line="312" w:lineRule="exact"/>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line="312" w:lineRule="exact"/>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line="365" w:lineRule="exact"/>
      <w:jc w:val="center"/>
    </w:pPr>
    <w:rPr>
      <w:rFonts w:ascii="Times New Roman" w:eastAsia="Times New Roman" w:hAnsi="Times New Roman" w:cs="Times New Roman"/>
      <w:b/>
      <w:bCs/>
      <w:sz w:val="32"/>
      <w:szCs w:val="32"/>
    </w:rPr>
  </w:style>
  <w:style w:type="paragraph" w:customStyle="1" w:styleId="10">
    <w:name w:val="Заголовок №1"/>
    <w:basedOn w:val="a"/>
    <w:link w:val="1"/>
    <w:pPr>
      <w:shd w:val="clear" w:color="auto" w:fill="FFFFFF"/>
      <w:spacing w:line="0" w:lineRule="atLeast"/>
      <w:jc w:val="both"/>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line="370" w:lineRule="exact"/>
      <w:ind w:hanging="360"/>
      <w:jc w:val="both"/>
    </w:pPr>
    <w:rPr>
      <w:rFonts w:ascii="Times New Roman" w:eastAsia="Times New Roman" w:hAnsi="Times New Roman" w:cs="Times New Roman"/>
      <w:sz w:val="28"/>
      <w:szCs w:val="28"/>
    </w:rPr>
  </w:style>
  <w:style w:type="paragraph" w:styleId="a3">
    <w:name w:val="header"/>
    <w:basedOn w:val="a"/>
    <w:link w:val="a4"/>
    <w:uiPriority w:val="99"/>
    <w:unhideWhenUsed/>
    <w:rsid w:val="00A17726"/>
    <w:pPr>
      <w:tabs>
        <w:tab w:val="center" w:pos="4677"/>
        <w:tab w:val="right" w:pos="9355"/>
      </w:tabs>
    </w:pPr>
  </w:style>
  <w:style w:type="character" w:customStyle="1" w:styleId="a4">
    <w:name w:val="Верхний колонтитул Знак"/>
    <w:basedOn w:val="a0"/>
    <w:link w:val="a3"/>
    <w:uiPriority w:val="99"/>
    <w:rsid w:val="00A17726"/>
    <w:rPr>
      <w:color w:val="000000"/>
    </w:rPr>
  </w:style>
  <w:style w:type="paragraph" w:styleId="a5">
    <w:name w:val="footer"/>
    <w:basedOn w:val="a"/>
    <w:link w:val="a6"/>
    <w:uiPriority w:val="99"/>
    <w:unhideWhenUsed/>
    <w:rsid w:val="00A17726"/>
    <w:pPr>
      <w:tabs>
        <w:tab w:val="center" w:pos="4677"/>
        <w:tab w:val="right" w:pos="9355"/>
      </w:tabs>
    </w:pPr>
  </w:style>
  <w:style w:type="character" w:customStyle="1" w:styleId="a6">
    <w:name w:val="Нижний колонтитул Знак"/>
    <w:basedOn w:val="a0"/>
    <w:link w:val="a5"/>
    <w:uiPriority w:val="99"/>
    <w:rsid w:val="00A17726"/>
    <w:rPr>
      <w:color w:val="000000"/>
    </w:rPr>
  </w:style>
  <w:style w:type="paragraph" w:styleId="a7">
    <w:name w:val="List Paragraph"/>
    <w:basedOn w:val="a"/>
    <w:uiPriority w:val="34"/>
    <w:qFormat/>
    <w:rsid w:val="00A40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7EB25-8BAC-45B9-B610-7FE4DFA43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4539</Words>
  <Characters>25876</Characters>
  <Application>Microsoft Office Word</Application>
  <DocSecurity>0</DocSecurity>
  <Lines>215</Lines>
  <Paragraphs>60</Paragraphs>
  <ScaleCrop>false</ScaleCrop>
  <Company/>
  <LinksUpToDate>false</LinksUpToDate>
  <CharactersWithSpaces>30355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peredkovans</dc:creator>
  <cp:keywords/>
  <cp:lastModifiedBy>Пользователь Windows</cp:lastModifiedBy>
  <cp:revision>3</cp:revision>
  <dcterms:created xsi:type="dcterms:W3CDTF">2017-08-29T14:13:00Z</dcterms:created>
  <dcterms:modified xsi:type="dcterms:W3CDTF">2017-08-29T14:24:00Z</dcterms:modified>
</cp:coreProperties>
</file>